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8F" w:rsidRPr="00ED2774" w:rsidRDefault="00ED2774">
      <w:pPr>
        <w:rPr>
          <w:rFonts w:ascii="Times New Roman" w:hAnsi="Times New Roman" w:cs="Times New Roman"/>
          <w:sz w:val="24"/>
          <w:szCs w:val="24"/>
        </w:rPr>
      </w:pPr>
      <w:r w:rsidRPr="00ED2774">
        <w:rPr>
          <w:rFonts w:ascii="Times New Roman" w:hAnsi="Times New Roman" w:cs="Times New Roman"/>
          <w:sz w:val="24"/>
          <w:szCs w:val="24"/>
        </w:rPr>
        <w:t>Wiki 3</w:t>
      </w:r>
    </w:p>
    <w:p w:rsidR="00ED2774" w:rsidRDefault="00ED2774">
      <w:pPr>
        <w:rPr>
          <w:rFonts w:ascii="Times New Roman" w:hAnsi="Times New Roman" w:cs="Times New Roman"/>
          <w:b/>
          <w:color w:val="365F91" w:themeColor="accent1" w:themeShade="BF"/>
          <w:sz w:val="28"/>
          <w:szCs w:val="28"/>
        </w:rPr>
      </w:pPr>
      <w:r w:rsidRPr="00F65276">
        <w:rPr>
          <w:rFonts w:ascii="Times New Roman" w:hAnsi="Times New Roman" w:cs="Times New Roman"/>
          <w:b/>
          <w:color w:val="365F91" w:themeColor="accent1" w:themeShade="BF"/>
          <w:sz w:val="28"/>
          <w:szCs w:val="28"/>
        </w:rPr>
        <w:t>Human Performance Technology and Resistance</w:t>
      </w:r>
    </w:p>
    <w:p w:rsidR="00AD4DCC" w:rsidRPr="00F65276" w:rsidRDefault="00AD4DCC">
      <w:pPr>
        <w:rPr>
          <w:rFonts w:ascii="Times New Roman" w:hAnsi="Times New Roman" w:cs="Times New Roman"/>
          <w:b/>
          <w:color w:val="365F91" w:themeColor="accent1" w:themeShade="BF"/>
          <w:sz w:val="28"/>
          <w:szCs w:val="28"/>
        </w:rPr>
      </w:pPr>
    </w:p>
    <w:p w:rsidR="00754B16" w:rsidRDefault="00ED2774" w:rsidP="00341D63">
      <w:pPr>
        <w:ind w:firstLine="720"/>
        <w:rPr>
          <w:rFonts w:ascii="Times New Roman" w:hAnsi="Times New Roman" w:cs="Times New Roman"/>
          <w:sz w:val="24"/>
          <w:szCs w:val="24"/>
        </w:rPr>
      </w:pPr>
      <w:r w:rsidRPr="00ED2774">
        <w:rPr>
          <w:rFonts w:ascii="Times New Roman" w:hAnsi="Times New Roman" w:cs="Times New Roman"/>
          <w:sz w:val="24"/>
          <w:szCs w:val="24"/>
        </w:rPr>
        <w:t>The Human Performance Technology (or HPT) can be applied not in the fields of info</w:t>
      </w:r>
      <w:r w:rsidR="00D42E80">
        <w:rPr>
          <w:rFonts w:ascii="Times New Roman" w:hAnsi="Times New Roman" w:cs="Times New Roman"/>
          <w:sz w:val="24"/>
          <w:szCs w:val="24"/>
        </w:rPr>
        <w:t>rmation, since t</w:t>
      </w:r>
      <w:r w:rsidR="00D42E80" w:rsidRPr="00D42E80">
        <w:rPr>
          <w:rFonts w:ascii="Times New Roman" w:hAnsi="Times New Roman" w:cs="Times New Roman"/>
          <w:sz w:val="24"/>
          <w:szCs w:val="24"/>
        </w:rPr>
        <w:t>he information</w:t>
      </w:r>
      <w:r w:rsidR="00D42E80">
        <w:rPr>
          <w:rFonts w:ascii="Times New Roman" w:hAnsi="Times New Roman" w:cs="Times New Roman"/>
          <w:sz w:val="24"/>
          <w:szCs w:val="24"/>
        </w:rPr>
        <w:t xml:space="preserve"> portion</w:t>
      </w:r>
      <w:r w:rsidR="00D42E80" w:rsidRPr="00D42E80">
        <w:rPr>
          <w:rFonts w:ascii="Times New Roman" w:hAnsi="Times New Roman" w:cs="Times New Roman"/>
          <w:sz w:val="24"/>
          <w:szCs w:val="24"/>
        </w:rPr>
        <w:t xml:space="preserve"> has clear expectations, relevant feedback and performance co</w:t>
      </w:r>
      <w:r w:rsidR="00D42E80">
        <w:rPr>
          <w:rFonts w:ascii="Times New Roman" w:hAnsi="Times New Roman" w:cs="Times New Roman"/>
          <w:sz w:val="24"/>
          <w:szCs w:val="24"/>
        </w:rPr>
        <w:t xml:space="preserve">aching set into the assessments </w:t>
      </w:r>
      <w:r w:rsidR="00D42E80" w:rsidRPr="00D42E80">
        <w:rPr>
          <w:rFonts w:ascii="Times New Roman" w:hAnsi="Times New Roman" w:cs="Times New Roman"/>
          <w:sz w:val="24"/>
          <w:szCs w:val="24"/>
        </w:rPr>
        <w:t xml:space="preserve">(Chevalier, 2007).  </w:t>
      </w:r>
      <w:r w:rsidRPr="00ED2774">
        <w:rPr>
          <w:rFonts w:ascii="Times New Roman" w:hAnsi="Times New Roman" w:cs="Times New Roman"/>
          <w:sz w:val="24"/>
          <w:szCs w:val="24"/>
        </w:rPr>
        <w:t xml:space="preserve"> Neither are the motives of adjuncts, lead faculty and administration need to be aligned with work or a desire to perform.  Capacity of the instructors to team and do what is ne</w:t>
      </w:r>
      <w:r w:rsidR="00341D63">
        <w:rPr>
          <w:rFonts w:ascii="Times New Roman" w:hAnsi="Times New Roman" w:cs="Times New Roman"/>
          <w:sz w:val="24"/>
          <w:szCs w:val="24"/>
        </w:rPr>
        <w:t>eded is not in question either. The assessment process “</w:t>
      </w:r>
      <w:r w:rsidR="00341D63" w:rsidRPr="00341D63">
        <w:rPr>
          <w:rFonts w:ascii="Times New Roman" w:hAnsi="Times New Roman" w:cs="Times New Roman"/>
          <w:sz w:val="24"/>
          <w:szCs w:val="24"/>
        </w:rPr>
        <w:t>is that individual performance in an organization</w:t>
      </w:r>
      <w:r w:rsidR="00341D63">
        <w:rPr>
          <w:rFonts w:ascii="Times New Roman" w:hAnsi="Times New Roman" w:cs="Times New Roman"/>
          <w:sz w:val="24"/>
          <w:szCs w:val="24"/>
        </w:rPr>
        <w:t xml:space="preserve"> </w:t>
      </w:r>
      <w:r w:rsidR="00341D63" w:rsidRPr="00341D63">
        <w:rPr>
          <w:rFonts w:ascii="Times New Roman" w:hAnsi="Times New Roman" w:cs="Times New Roman"/>
          <w:sz w:val="24"/>
          <w:szCs w:val="24"/>
        </w:rPr>
        <w:t>is always a function of these five components. Therefore, individual performance is a</w:t>
      </w:r>
      <w:r w:rsidR="00341D63">
        <w:rPr>
          <w:rFonts w:ascii="Times New Roman" w:hAnsi="Times New Roman" w:cs="Times New Roman"/>
          <w:sz w:val="24"/>
          <w:szCs w:val="24"/>
        </w:rPr>
        <w:t xml:space="preserve"> </w:t>
      </w:r>
      <w:r w:rsidR="00341D63" w:rsidRPr="00341D63">
        <w:rPr>
          <w:rFonts w:ascii="Times New Roman" w:hAnsi="Times New Roman" w:cs="Times New Roman"/>
          <w:sz w:val="24"/>
          <w:szCs w:val="24"/>
        </w:rPr>
        <w:t>function of 1) Performance Specification, 2) Task interference, 3) Consequences, 4)</w:t>
      </w:r>
      <w:r w:rsidR="00341D63">
        <w:rPr>
          <w:rFonts w:ascii="Times New Roman" w:hAnsi="Times New Roman" w:cs="Times New Roman"/>
          <w:sz w:val="24"/>
          <w:szCs w:val="24"/>
        </w:rPr>
        <w:t xml:space="preserve"> </w:t>
      </w:r>
      <w:r w:rsidR="00341D63" w:rsidRPr="00341D63">
        <w:rPr>
          <w:rFonts w:ascii="Times New Roman" w:hAnsi="Times New Roman" w:cs="Times New Roman"/>
          <w:sz w:val="24"/>
          <w:szCs w:val="24"/>
        </w:rPr>
        <w:t>Feedback, 5) Knowledge and Sk</w:t>
      </w:r>
      <w:r w:rsidR="00754B16">
        <w:rPr>
          <w:rFonts w:ascii="Times New Roman" w:hAnsi="Times New Roman" w:cs="Times New Roman"/>
          <w:sz w:val="24"/>
          <w:szCs w:val="24"/>
        </w:rPr>
        <w:t>ill, and 6) Individual capacity</w:t>
      </w:r>
      <w:r w:rsidR="00341D63">
        <w:rPr>
          <w:rFonts w:ascii="Times New Roman" w:hAnsi="Times New Roman" w:cs="Times New Roman"/>
          <w:sz w:val="24"/>
          <w:szCs w:val="24"/>
        </w:rPr>
        <w:t xml:space="preserve">” </w:t>
      </w:r>
      <w:r w:rsidR="00754B16">
        <w:rPr>
          <w:rFonts w:ascii="Times New Roman" w:hAnsi="Times New Roman" w:cs="Times New Roman"/>
          <w:sz w:val="24"/>
          <w:szCs w:val="24"/>
        </w:rPr>
        <w:t xml:space="preserve">as stated by </w:t>
      </w:r>
      <w:proofErr w:type="spellStart"/>
      <w:r w:rsidR="00754B16">
        <w:rPr>
          <w:rFonts w:ascii="Times New Roman" w:hAnsi="Times New Roman" w:cs="Times New Roman"/>
          <w:sz w:val="24"/>
          <w:szCs w:val="24"/>
        </w:rPr>
        <w:t>Stolovitch</w:t>
      </w:r>
      <w:proofErr w:type="spellEnd"/>
      <w:r w:rsidR="00754B16">
        <w:rPr>
          <w:rFonts w:ascii="Times New Roman" w:hAnsi="Times New Roman" w:cs="Times New Roman"/>
          <w:sz w:val="24"/>
          <w:szCs w:val="24"/>
        </w:rPr>
        <w:t xml:space="preserve"> and Keeps</w:t>
      </w:r>
      <w:r w:rsidR="00754B16" w:rsidRPr="001C7A13">
        <w:rPr>
          <w:rFonts w:ascii="Times New Roman" w:hAnsi="Times New Roman" w:cs="Times New Roman"/>
          <w:sz w:val="24"/>
          <w:szCs w:val="24"/>
        </w:rPr>
        <w:t xml:space="preserve"> (1999).</w:t>
      </w:r>
      <w:r w:rsidR="00754B16">
        <w:rPr>
          <w:rFonts w:ascii="Times New Roman" w:hAnsi="Times New Roman" w:cs="Times New Roman"/>
          <w:sz w:val="24"/>
          <w:szCs w:val="24"/>
        </w:rPr>
        <w:t xml:space="preserve"> In comparison the Walden’s Center for Undergraduate Studies</w:t>
      </w:r>
      <w:r w:rsidR="007E2CB1">
        <w:rPr>
          <w:rFonts w:ascii="Times New Roman" w:hAnsi="Times New Roman" w:cs="Times New Roman"/>
          <w:sz w:val="24"/>
          <w:szCs w:val="24"/>
        </w:rPr>
        <w:t xml:space="preserve"> </w:t>
      </w:r>
      <w:r w:rsidR="00754B16">
        <w:rPr>
          <w:rFonts w:ascii="Times New Roman" w:hAnsi="Times New Roman" w:cs="Times New Roman"/>
          <w:sz w:val="24"/>
          <w:szCs w:val="24"/>
        </w:rPr>
        <w:t>(CUGS) uses the Deep C</w:t>
      </w:r>
      <w:r w:rsidR="007E2CB1">
        <w:rPr>
          <w:rFonts w:ascii="Times New Roman" w:hAnsi="Times New Roman" w:cs="Times New Roman"/>
          <w:sz w:val="24"/>
          <w:szCs w:val="24"/>
        </w:rPr>
        <w:t xml:space="preserve"> Model as described below:</w:t>
      </w:r>
    </w:p>
    <w:p w:rsidR="00AD4DCC" w:rsidRDefault="00AD4DCC" w:rsidP="00341D63">
      <w:pPr>
        <w:ind w:firstLine="720"/>
        <w:rPr>
          <w:rFonts w:ascii="Times New Roman" w:hAnsi="Times New Roman" w:cs="Times New Roman"/>
          <w:sz w:val="24"/>
          <w:szCs w:val="24"/>
        </w:rPr>
      </w:pPr>
    </w:p>
    <w:p w:rsidR="00434F69" w:rsidRPr="00754B16" w:rsidRDefault="00482CDC" w:rsidP="00754B16">
      <w:pPr>
        <w:numPr>
          <w:ilvl w:val="0"/>
          <w:numId w:val="3"/>
        </w:numPr>
        <w:rPr>
          <w:rFonts w:ascii="Times New Roman" w:hAnsi="Times New Roman" w:cs="Times New Roman"/>
          <w:sz w:val="24"/>
          <w:szCs w:val="24"/>
        </w:rPr>
      </w:pPr>
      <w:r w:rsidRPr="00754B16">
        <w:rPr>
          <w:rFonts w:ascii="Times New Roman" w:hAnsi="Times New Roman" w:cs="Times New Roman"/>
          <w:b/>
          <w:bCs/>
          <w:sz w:val="24"/>
          <w:szCs w:val="24"/>
          <w:u w:val="single"/>
        </w:rPr>
        <w:t>Discovery</w:t>
      </w:r>
      <w:r w:rsidRPr="00754B16">
        <w:rPr>
          <w:rFonts w:ascii="Times New Roman" w:hAnsi="Times New Roman" w:cs="Times New Roman"/>
          <w:b/>
          <w:bCs/>
          <w:sz w:val="24"/>
          <w:szCs w:val="24"/>
        </w:rPr>
        <w:t>:  Students will locate and identify appropriate sources of information using multiple sources and methods, including bibliographic, textual, experiential, and experimental research.</w:t>
      </w:r>
    </w:p>
    <w:p w:rsidR="00434F69" w:rsidRPr="00754B16" w:rsidRDefault="00482CDC" w:rsidP="00754B16">
      <w:pPr>
        <w:numPr>
          <w:ilvl w:val="0"/>
          <w:numId w:val="3"/>
        </w:numPr>
        <w:rPr>
          <w:rFonts w:ascii="Times New Roman" w:hAnsi="Times New Roman" w:cs="Times New Roman"/>
          <w:sz w:val="24"/>
          <w:szCs w:val="24"/>
        </w:rPr>
      </w:pPr>
      <w:r w:rsidRPr="00754B16">
        <w:rPr>
          <w:rFonts w:ascii="Times New Roman" w:hAnsi="Times New Roman" w:cs="Times New Roman"/>
          <w:b/>
          <w:bCs/>
          <w:sz w:val="24"/>
          <w:szCs w:val="24"/>
          <w:u w:val="single"/>
        </w:rPr>
        <w:t>Evaluation:</w:t>
      </w:r>
      <w:r w:rsidRPr="00754B16">
        <w:rPr>
          <w:rFonts w:ascii="Times New Roman" w:hAnsi="Times New Roman" w:cs="Times New Roman"/>
          <w:b/>
          <w:bCs/>
          <w:sz w:val="24"/>
          <w:szCs w:val="24"/>
        </w:rPr>
        <w:t xml:space="preserve">  Students will critically assess texts and arguments in multiple forms and contexts using quantitative and qualitative logic, the scientific method, ethics, and pragmatics.</w:t>
      </w:r>
    </w:p>
    <w:p w:rsidR="00434F69" w:rsidRPr="00754B16" w:rsidRDefault="00482CDC" w:rsidP="00754B16">
      <w:pPr>
        <w:numPr>
          <w:ilvl w:val="0"/>
          <w:numId w:val="3"/>
        </w:numPr>
        <w:rPr>
          <w:rFonts w:ascii="Times New Roman" w:hAnsi="Times New Roman" w:cs="Times New Roman"/>
          <w:sz w:val="24"/>
          <w:szCs w:val="24"/>
        </w:rPr>
      </w:pPr>
      <w:r w:rsidRPr="00754B16">
        <w:rPr>
          <w:rFonts w:ascii="Times New Roman" w:hAnsi="Times New Roman" w:cs="Times New Roman"/>
          <w:b/>
          <w:bCs/>
          <w:sz w:val="24"/>
          <w:szCs w:val="24"/>
          <w:u w:val="single"/>
        </w:rPr>
        <w:t>Expression:</w:t>
      </w:r>
      <w:r w:rsidRPr="00754B16">
        <w:rPr>
          <w:rFonts w:ascii="Times New Roman" w:hAnsi="Times New Roman" w:cs="Times New Roman"/>
          <w:b/>
          <w:bCs/>
          <w:sz w:val="24"/>
          <w:szCs w:val="24"/>
        </w:rPr>
        <w:t xml:space="preserve">  Students will effectively and ethically communicate information and opinions verbally and nonverbally using written, oral, behavioral, and visual methods adapted for diverse audiences and purposes.</w:t>
      </w:r>
    </w:p>
    <w:p w:rsidR="00434F69" w:rsidRPr="00754B16" w:rsidRDefault="00482CDC" w:rsidP="00754B16">
      <w:pPr>
        <w:numPr>
          <w:ilvl w:val="0"/>
          <w:numId w:val="3"/>
        </w:numPr>
        <w:rPr>
          <w:rFonts w:ascii="Times New Roman" w:hAnsi="Times New Roman" w:cs="Times New Roman"/>
          <w:sz w:val="24"/>
          <w:szCs w:val="24"/>
        </w:rPr>
      </w:pPr>
      <w:r w:rsidRPr="00754B16">
        <w:rPr>
          <w:rFonts w:ascii="Times New Roman" w:hAnsi="Times New Roman" w:cs="Times New Roman"/>
          <w:b/>
          <w:bCs/>
          <w:sz w:val="24"/>
          <w:szCs w:val="24"/>
          <w:u w:val="single"/>
        </w:rPr>
        <w:t>Perspective</w:t>
      </w:r>
      <w:r w:rsidRPr="00754B16">
        <w:rPr>
          <w:rFonts w:ascii="Times New Roman" w:hAnsi="Times New Roman" w:cs="Times New Roman"/>
          <w:b/>
          <w:bCs/>
          <w:sz w:val="24"/>
          <w:szCs w:val="24"/>
        </w:rPr>
        <w:t>: Students will be able to articulate the consistency and flexibility of knowledge as it is experienced across time, space, and culture.</w:t>
      </w:r>
    </w:p>
    <w:p w:rsidR="00754B16" w:rsidRPr="007E2CB1" w:rsidRDefault="00482CDC" w:rsidP="00754B16">
      <w:pPr>
        <w:numPr>
          <w:ilvl w:val="0"/>
          <w:numId w:val="3"/>
        </w:numPr>
        <w:rPr>
          <w:rFonts w:ascii="Times New Roman" w:hAnsi="Times New Roman" w:cs="Times New Roman"/>
          <w:sz w:val="24"/>
          <w:szCs w:val="24"/>
        </w:rPr>
      </w:pPr>
      <w:r w:rsidRPr="00754B16">
        <w:rPr>
          <w:rFonts w:ascii="Times New Roman" w:hAnsi="Times New Roman" w:cs="Times New Roman"/>
          <w:b/>
          <w:bCs/>
          <w:sz w:val="24"/>
          <w:szCs w:val="24"/>
          <w:u w:val="single"/>
        </w:rPr>
        <w:t>Change</w:t>
      </w:r>
      <w:r w:rsidRPr="00754B16">
        <w:rPr>
          <w:rFonts w:ascii="Times New Roman" w:hAnsi="Times New Roman" w:cs="Times New Roman"/>
          <w:b/>
          <w:bCs/>
          <w:sz w:val="24"/>
          <w:szCs w:val="24"/>
        </w:rPr>
        <w:t xml:space="preserve">:  Students will articulate how their ability to discover, </w:t>
      </w:r>
      <w:proofErr w:type="gramStart"/>
      <w:r w:rsidRPr="00754B16">
        <w:rPr>
          <w:rFonts w:ascii="Times New Roman" w:hAnsi="Times New Roman" w:cs="Times New Roman"/>
          <w:b/>
          <w:bCs/>
          <w:sz w:val="24"/>
          <w:szCs w:val="24"/>
        </w:rPr>
        <w:t>evaluate</w:t>
      </w:r>
      <w:proofErr w:type="gramEnd"/>
      <w:r w:rsidRPr="00754B16">
        <w:rPr>
          <w:rFonts w:ascii="Times New Roman" w:hAnsi="Times New Roman" w:cs="Times New Roman"/>
          <w:b/>
          <w:bCs/>
          <w:sz w:val="24"/>
          <w:szCs w:val="24"/>
        </w:rPr>
        <w:t>, and express ideas from different perspectives is instrumental in their progress toward achieving personal goals and effecting social change.</w:t>
      </w:r>
    </w:p>
    <w:p w:rsidR="007E2CB1" w:rsidRPr="00754B16" w:rsidRDefault="007E2CB1" w:rsidP="007E2CB1">
      <w:pPr>
        <w:rPr>
          <w:rFonts w:ascii="Times New Roman" w:hAnsi="Times New Roman" w:cs="Times New Roman"/>
          <w:sz w:val="24"/>
          <w:szCs w:val="24"/>
        </w:rPr>
      </w:pPr>
      <w:r>
        <w:rPr>
          <w:rFonts w:ascii="Times New Roman" w:eastAsia="Times New Roman" w:hAnsi="Times New Roman" w:cs="Times New Roman"/>
          <w:sz w:val="24"/>
          <w:szCs w:val="24"/>
        </w:rPr>
        <w:t>(</w:t>
      </w:r>
      <w:proofErr w:type="spellStart"/>
      <w:r w:rsidRPr="00541DC2">
        <w:rPr>
          <w:rFonts w:ascii="Times New Roman" w:eastAsia="Times New Roman" w:hAnsi="Times New Roman" w:cs="Times New Roman"/>
          <w:sz w:val="24"/>
          <w:szCs w:val="24"/>
        </w:rPr>
        <w:t>Jorissen</w:t>
      </w:r>
      <w:proofErr w:type="spellEnd"/>
      <w:r>
        <w:rPr>
          <w:rFonts w:ascii="Times New Roman" w:eastAsia="Times New Roman" w:hAnsi="Times New Roman" w:cs="Times New Roman"/>
          <w:sz w:val="24"/>
          <w:szCs w:val="24"/>
        </w:rPr>
        <w:t xml:space="preserve"> &amp;</w:t>
      </w:r>
      <w:r w:rsidR="008E0482">
        <w:rPr>
          <w:rFonts w:ascii="Times New Roman" w:eastAsia="Times New Roman" w:hAnsi="Times New Roman" w:cs="Times New Roman"/>
          <w:sz w:val="24"/>
          <w:szCs w:val="24"/>
        </w:rPr>
        <w:t xml:space="preserve"> Mathieu &amp; </w:t>
      </w:r>
      <w:proofErr w:type="spellStart"/>
      <w:r w:rsidR="008E0482">
        <w:rPr>
          <w:rFonts w:ascii="Times New Roman" w:eastAsia="Times New Roman" w:hAnsi="Times New Roman" w:cs="Times New Roman"/>
          <w:sz w:val="24"/>
          <w:szCs w:val="24"/>
        </w:rPr>
        <w:t>Middlebrook</w:t>
      </w:r>
      <w:proofErr w:type="spellEnd"/>
      <w:r w:rsidR="008E0482">
        <w:rPr>
          <w:rFonts w:ascii="Times New Roman" w:eastAsia="Times New Roman" w:hAnsi="Times New Roman" w:cs="Times New Roman"/>
          <w:sz w:val="24"/>
          <w:szCs w:val="24"/>
        </w:rPr>
        <w:t xml:space="preserve"> &amp;</w:t>
      </w:r>
      <w:r>
        <w:rPr>
          <w:rFonts w:ascii="Times New Roman" w:eastAsia="Times New Roman" w:hAnsi="Times New Roman" w:cs="Times New Roman"/>
          <w:sz w:val="24"/>
          <w:szCs w:val="24"/>
        </w:rPr>
        <w:t xml:space="preserve"> Paulson, 2009)</w:t>
      </w:r>
    </w:p>
    <w:p w:rsidR="00627B32" w:rsidRDefault="00627B32" w:rsidP="00E2744C">
      <w:pPr>
        <w:ind w:firstLine="720"/>
        <w:rPr>
          <w:rFonts w:ascii="Times New Roman" w:hAnsi="Times New Roman" w:cs="Times New Roman"/>
          <w:sz w:val="24"/>
          <w:szCs w:val="24"/>
        </w:rPr>
      </w:pPr>
    </w:p>
    <w:p w:rsidR="00ED2774" w:rsidRDefault="00ED2774" w:rsidP="00E2744C">
      <w:pPr>
        <w:ind w:firstLine="720"/>
        <w:rPr>
          <w:rFonts w:ascii="Times New Roman" w:hAnsi="Times New Roman" w:cs="Times New Roman"/>
          <w:sz w:val="24"/>
          <w:szCs w:val="24"/>
        </w:rPr>
      </w:pPr>
      <w:r w:rsidRPr="00ED2774">
        <w:rPr>
          <w:rFonts w:ascii="Times New Roman" w:hAnsi="Times New Roman" w:cs="Times New Roman"/>
          <w:sz w:val="24"/>
          <w:szCs w:val="24"/>
        </w:rPr>
        <w:t xml:space="preserve">  The area that the HPT model will affect will be the factors of Resources and Incentives. Resources will need to be redefined in materials and tools, time and processes. Incentives might also be enriched. This would be less time for all involved in the communication process. An extra incentive would be the intangible benefit of increasing expectations and therefore a better alignment of skill sets need to enhance the student’s experience at the u</w:t>
      </w:r>
      <w:r w:rsidR="00754B16">
        <w:rPr>
          <w:rFonts w:ascii="Times New Roman" w:hAnsi="Times New Roman" w:cs="Times New Roman"/>
          <w:sz w:val="24"/>
          <w:szCs w:val="24"/>
        </w:rPr>
        <w:t xml:space="preserve">niversity.  As </w:t>
      </w:r>
      <w:proofErr w:type="spellStart"/>
      <w:proofErr w:type="gramStart"/>
      <w:r w:rsidR="00754B16">
        <w:rPr>
          <w:rFonts w:ascii="Times New Roman" w:hAnsi="Times New Roman" w:cs="Times New Roman"/>
          <w:sz w:val="24"/>
          <w:szCs w:val="24"/>
        </w:rPr>
        <w:t>Stolovitch</w:t>
      </w:r>
      <w:proofErr w:type="spellEnd"/>
      <w:r w:rsidR="00754B16">
        <w:rPr>
          <w:rFonts w:ascii="Times New Roman" w:hAnsi="Times New Roman" w:cs="Times New Roman"/>
          <w:sz w:val="24"/>
          <w:szCs w:val="24"/>
        </w:rPr>
        <w:t xml:space="preserve">  and</w:t>
      </w:r>
      <w:proofErr w:type="gramEnd"/>
      <w:r w:rsidR="00754B16">
        <w:rPr>
          <w:rFonts w:ascii="Times New Roman" w:hAnsi="Times New Roman" w:cs="Times New Roman"/>
          <w:sz w:val="24"/>
          <w:szCs w:val="24"/>
        </w:rPr>
        <w:t xml:space="preserve"> Keeps stated</w:t>
      </w:r>
      <w:r w:rsidRPr="00ED2774">
        <w:rPr>
          <w:rFonts w:ascii="Times New Roman" w:hAnsi="Times New Roman" w:cs="Times New Roman"/>
          <w:sz w:val="24"/>
          <w:szCs w:val="24"/>
        </w:rPr>
        <w:t xml:space="preserve"> (1999), “Human Performance Technology can be viewed as a field of endeavor that serves to bring about changes to a system, and in such a way that the system is improved in terms of the achievements it values” and the university values its students. </w:t>
      </w:r>
    </w:p>
    <w:p w:rsidR="00AD4DCC" w:rsidRPr="00ED2774" w:rsidRDefault="00AD4DCC" w:rsidP="00E2744C">
      <w:pPr>
        <w:ind w:firstLine="720"/>
        <w:rPr>
          <w:rFonts w:ascii="Times New Roman" w:hAnsi="Times New Roman" w:cs="Times New Roman"/>
          <w:sz w:val="24"/>
          <w:szCs w:val="24"/>
        </w:rPr>
      </w:pPr>
    </w:p>
    <w:p w:rsidR="00ED2774" w:rsidRDefault="00627B32" w:rsidP="00E2744C">
      <w:pPr>
        <w:ind w:firstLine="720"/>
        <w:rPr>
          <w:rFonts w:ascii="Times New Roman" w:hAnsi="Times New Roman" w:cs="Times New Roman"/>
          <w:sz w:val="24"/>
          <w:szCs w:val="24"/>
        </w:rPr>
      </w:pPr>
      <w:r>
        <w:rPr>
          <w:rFonts w:ascii="Times New Roman" w:hAnsi="Times New Roman" w:cs="Times New Roman"/>
          <w:sz w:val="24"/>
          <w:szCs w:val="24"/>
        </w:rPr>
        <w:t xml:space="preserve">As a change agent, </w:t>
      </w:r>
      <w:r w:rsidR="00ED2774" w:rsidRPr="00ED2774">
        <w:rPr>
          <w:rFonts w:ascii="Times New Roman" w:hAnsi="Times New Roman" w:cs="Times New Roman"/>
          <w:sz w:val="24"/>
          <w:szCs w:val="24"/>
        </w:rPr>
        <w:t>resistance to voicing an opinion</w:t>
      </w:r>
      <w:r w:rsidR="008E0482">
        <w:rPr>
          <w:rFonts w:ascii="Times New Roman" w:hAnsi="Times New Roman" w:cs="Times New Roman"/>
          <w:sz w:val="24"/>
          <w:szCs w:val="24"/>
        </w:rPr>
        <w:t xml:space="preserve"> is envisioned</w:t>
      </w:r>
      <w:r w:rsidR="00ED2774" w:rsidRPr="00ED2774">
        <w:rPr>
          <w:rFonts w:ascii="Times New Roman" w:hAnsi="Times New Roman" w:cs="Times New Roman"/>
          <w:sz w:val="24"/>
          <w:szCs w:val="24"/>
        </w:rPr>
        <w:t xml:space="preserve">, on the way that faculty assessments are taken via Excel. Some </w:t>
      </w:r>
      <w:r w:rsidR="00ED2774">
        <w:rPr>
          <w:rFonts w:ascii="Times New Roman" w:hAnsi="Times New Roman" w:cs="Times New Roman"/>
          <w:sz w:val="24"/>
          <w:szCs w:val="24"/>
        </w:rPr>
        <w:t>administrators</w:t>
      </w:r>
      <w:r w:rsidR="00ED2774" w:rsidRPr="00ED2774">
        <w:rPr>
          <w:rFonts w:ascii="Times New Roman" w:hAnsi="Times New Roman" w:cs="Times New Roman"/>
          <w:sz w:val="24"/>
          <w:szCs w:val="24"/>
        </w:rPr>
        <w:t xml:space="preserve"> had e-mailed but are reluctant to voice any disagreement in the online discussion boards, about changing the methods of delive</w:t>
      </w:r>
      <w:r w:rsidR="00ED2774">
        <w:rPr>
          <w:rFonts w:ascii="Times New Roman" w:hAnsi="Times New Roman" w:cs="Times New Roman"/>
          <w:sz w:val="24"/>
          <w:szCs w:val="24"/>
        </w:rPr>
        <w:t>ry. A few</w:t>
      </w:r>
      <w:r w:rsidR="00ED2774" w:rsidRPr="00ED2774">
        <w:rPr>
          <w:rFonts w:ascii="Times New Roman" w:hAnsi="Times New Roman" w:cs="Times New Roman"/>
          <w:sz w:val="24"/>
          <w:szCs w:val="24"/>
        </w:rPr>
        <w:t xml:space="preserve"> </w:t>
      </w:r>
      <w:r w:rsidR="0004730E">
        <w:rPr>
          <w:rFonts w:ascii="Times New Roman" w:hAnsi="Times New Roman" w:cs="Times New Roman"/>
          <w:sz w:val="24"/>
          <w:szCs w:val="24"/>
        </w:rPr>
        <w:t xml:space="preserve">adjunct </w:t>
      </w:r>
      <w:r w:rsidR="00ED2774" w:rsidRPr="00ED2774">
        <w:rPr>
          <w:rFonts w:ascii="Times New Roman" w:hAnsi="Times New Roman" w:cs="Times New Roman"/>
          <w:sz w:val="24"/>
          <w:szCs w:val="24"/>
        </w:rPr>
        <w:t>faculty look at this as a controversial issue. It is better to not say anything rather than risk a misrepresentation occurring. Instructo</w:t>
      </w:r>
      <w:r w:rsidR="00D42E80">
        <w:rPr>
          <w:rFonts w:ascii="Times New Roman" w:hAnsi="Times New Roman" w:cs="Times New Roman"/>
          <w:sz w:val="24"/>
          <w:szCs w:val="24"/>
        </w:rPr>
        <w:t>rs do not want to be seen voicing</w:t>
      </w:r>
      <w:r w:rsidR="00ED2774" w:rsidRPr="00ED2774">
        <w:rPr>
          <w:rFonts w:ascii="Times New Roman" w:hAnsi="Times New Roman" w:cs="Times New Roman"/>
          <w:sz w:val="24"/>
          <w:szCs w:val="24"/>
        </w:rPr>
        <w:t xml:space="preserve"> that the university’s methods might not be perfect.  I was prepared</w:t>
      </w:r>
      <w:r w:rsidR="008E0482">
        <w:rPr>
          <w:rFonts w:ascii="Times New Roman" w:hAnsi="Times New Roman" w:cs="Times New Roman"/>
          <w:sz w:val="24"/>
          <w:szCs w:val="24"/>
        </w:rPr>
        <w:t xml:space="preserve"> and cautioned,</w:t>
      </w:r>
      <w:r w:rsidR="00ED2774" w:rsidRPr="00ED2774">
        <w:rPr>
          <w:rFonts w:ascii="Times New Roman" w:hAnsi="Times New Roman" w:cs="Times New Roman"/>
          <w:sz w:val="24"/>
          <w:szCs w:val="24"/>
        </w:rPr>
        <w:t xml:space="preserve"> from an e-mail</w:t>
      </w:r>
      <w:r w:rsidR="008E0482">
        <w:rPr>
          <w:rFonts w:ascii="Times New Roman" w:hAnsi="Times New Roman" w:cs="Times New Roman"/>
          <w:sz w:val="24"/>
          <w:szCs w:val="24"/>
        </w:rPr>
        <w:t>,</w:t>
      </w:r>
      <w:r w:rsidR="00ED2774" w:rsidRPr="00ED2774">
        <w:rPr>
          <w:rFonts w:ascii="Times New Roman" w:hAnsi="Times New Roman" w:cs="Times New Roman"/>
          <w:sz w:val="24"/>
          <w:szCs w:val="24"/>
        </w:rPr>
        <w:t xml:space="preserve"> to be careful on how to word any correspondence on the issue, especially in the message boards. I am still trying </w:t>
      </w:r>
      <w:r w:rsidR="00ED2774" w:rsidRPr="00ED2774">
        <w:rPr>
          <w:rFonts w:ascii="Times New Roman" w:hAnsi="Times New Roman" w:cs="Times New Roman"/>
          <w:sz w:val="24"/>
          <w:szCs w:val="24"/>
        </w:rPr>
        <w:lastRenderedPageBreak/>
        <w:t>to overcome this resistance and will try a survey monkey. This approach would be less public and faculty/lead faculty might feel freer to voice concern in a private arena.</w:t>
      </w:r>
    </w:p>
    <w:p w:rsidR="00AD4DCC" w:rsidRPr="00ED2774" w:rsidRDefault="00AD4DCC" w:rsidP="00E2744C">
      <w:pPr>
        <w:ind w:firstLine="720"/>
        <w:rPr>
          <w:rFonts w:ascii="Times New Roman" w:hAnsi="Times New Roman" w:cs="Times New Roman"/>
          <w:sz w:val="24"/>
          <w:szCs w:val="24"/>
        </w:rPr>
      </w:pPr>
    </w:p>
    <w:p w:rsidR="00ED2774" w:rsidRPr="00ED2774" w:rsidRDefault="00ED2774" w:rsidP="00E2744C">
      <w:pPr>
        <w:ind w:firstLine="720"/>
        <w:rPr>
          <w:rFonts w:ascii="Times New Roman" w:hAnsi="Times New Roman" w:cs="Times New Roman"/>
          <w:sz w:val="24"/>
          <w:szCs w:val="24"/>
        </w:rPr>
      </w:pPr>
      <w:r w:rsidRPr="00ED2774">
        <w:rPr>
          <w:rFonts w:ascii="Times New Roman" w:hAnsi="Times New Roman" w:cs="Times New Roman"/>
          <w:sz w:val="24"/>
          <w:szCs w:val="24"/>
        </w:rPr>
        <w:t>The existing power structure, especially the higher echelons, are willing to “identify specific knowledge and skill deficiencies” in the method of assessment of the faculty.(Chevalier, 2007) The information has clear expectations, relevant feedback and performance coaching set into the assessments.(Chevalier, 2007).  The resistance appears to be a misunder</w:t>
      </w:r>
      <w:r w:rsidR="00194431">
        <w:rPr>
          <w:rFonts w:ascii="Times New Roman" w:hAnsi="Times New Roman" w:cs="Times New Roman"/>
          <w:sz w:val="24"/>
          <w:szCs w:val="24"/>
        </w:rPr>
        <w:t>standin</w:t>
      </w:r>
      <w:r w:rsidR="008E0482">
        <w:rPr>
          <w:rFonts w:ascii="Times New Roman" w:hAnsi="Times New Roman" w:cs="Times New Roman"/>
          <w:sz w:val="24"/>
          <w:szCs w:val="24"/>
        </w:rPr>
        <w:t xml:space="preserve">g on the part of adjunct </w:t>
      </w:r>
      <w:proofErr w:type="gramStart"/>
      <w:r w:rsidR="00D42E80">
        <w:rPr>
          <w:rFonts w:ascii="Times New Roman" w:hAnsi="Times New Roman" w:cs="Times New Roman"/>
          <w:sz w:val="24"/>
          <w:szCs w:val="24"/>
        </w:rPr>
        <w:t>instructors,</w:t>
      </w:r>
      <w:proofErr w:type="gramEnd"/>
      <w:r w:rsidRPr="00ED2774">
        <w:rPr>
          <w:rFonts w:ascii="Times New Roman" w:hAnsi="Times New Roman" w:cs="Times New Roman"/>
          <w:sz w:val="24"/>
          <w:szCs w:val="24"/>
        </w:rPr>
        <w:t xml:space="preserve"> faculty and lead faculty that I wish to revise the information with the assessment. I need to be concise on the process to initiate a buy-in. it is the improvement of the environment </w:t>
      </w:r>
      <w:r w:rsidR="00D42E80">
        <w:rPr>
          <w:rFonts w:ascii="Times New Roman" w:hAnsi="Times New Roman" w:cs="Times New Roman"/>
          <w:sz w:val="24"/>
          <w:szCs w:val="24"/>
        </w:rPr>
        <w:t>by becoming more cost efficient</w:t>
      </w:r>
      <w:r w:rsidRPr="00ED2774">
        <w:rPr>
          <w:rFonts w:ascii="Times New Roman" w:hAnsi="Times New Roman" w:cs="Times New Roman"/>
          <w:sz w:val="24"/>
          <w:szCs w:val="24"/>
        </w:rPr>
        <w:t xml:space="preserve"> and time effective. It is not a re-vamping of the assessment material, which appears to be adequate. It is a changing of the environment with more rapid feedback and instruction to aid the instructors with a listing of expectations.  (Chevalier, 2007) Since I am not in direct contact with most adjunct faculty, I will do phone interviews with several lead faculty and directors.  I will need to be very specific to align any fears and to state my intentions as trying to improve the process so that all can benefit from a quicker delivery of assessments. </w:t>
      </w:r>
      <w:r w:rsidR="008E0482">
        <w:rPr>
          <w:rFonts w:ascii="Times New Roman" w:hAnsi="Times New Roman" w:cs="Times New Roman"/>
          <w:sz w:val="24"/>
          <w:szCs w:val="24"/>
        </w:rPr>
        <w:t xml:space="preserve">This in turn will produce a cost savings to the university. </w:t>
      </w:r>
    </w:p>
    <w:p w:rsidR="00CC261A" w:rsidRDefault="00CC261A" w:rsidP="00ED2774">
      <w:pPr>
        <w:rPr>
          <w:rFonts w:ascii="Times New Roman" w:eastAsia="Times New Roman" w:hAnsi="Times New Roman" w:cs="Times New Roman"/>
          <w:b/>
          <w:color w:val="365F91" w:themeColor="accent1" w:themeShade="BF"/>
          <w:sz w:val="28"/>
          <w:szCs w:val="28"/>
        </w:rPr>
      </w:pPr>
    </w:p>
    <w:p w:rsidR="00ED2774" w:rsidRDefault="00ED2774" w:rsidP="00ED2774">
      <w:pPr>
        <w:rPr>
          <w:rFonts w:ascii="Times New Roman" w:eastAsia="Times New Roman" w:hAnsi="Times New Roman" w:cs="Times New Roman"/>
          <w:b/>
          <w:color w:val="365F91" w:themeColor="accent1" w:themeShade="BF"/>
          <w:sz w:val="28"/>
          <w:szCs w:val="28"/>
        </w:rPr>
      </w:pPr>
      <w:r w:rsidRPr="00F65276">
        <w:rPr>
          <w:rFonts w:ascii="Times New Roman" w:eastAsia="Times New Roman" w:hAnsi="Times New Roman" w:cs="Times New Roman"/>
          <w:b/>
          <w:color w:val="365F91" w:themeColor="accent1" w:themeShade="BF"/>
          <w:sz w:val="28"/>
          <w:szCs w:val="28"/>
        </w:rPr>
        <w:t>S</w:t>
      </w:r>
      <w:r w:rsidR="00F65276" w:rsidRPr="00F65276">
        <w:rPr>
          <w:rFonts w:ascii="Times New Roman" w:eastAsia="Times New Roman" w:hAnsi="Times New Roman" w:cs="Times New Roman"/>
          <w:b/>
          <w:color w:val="365F91" w:themeColor="accent1" w:themeShade="BF"/>
          <w:sz w:val="28"/>
          <w:szCs w:val="28"/>
        </w:rPr>
        <w:t>hift to Performance-based A</w:t>
      </w:r>
      <w:r w:rsidRPr="00F65276">
        <w:rPr>
          <w:rFonts w:ascii="Times New Roman" w:eastAsia="Times New Roman" w:hAnsi="Times New Roman" w:cs="Times New Roman"/>
          <w:b/>
          <w:color w:val="365F91" w:themeColor="accent1" w:themeShade="BF"/>
          <w:sz w:val="28"/>
          <w:szCs w:val="28"/>
        </w:rPr>
        <w:t>ssessments</w:t>
      </w:r>
    </w:p>
    <w:p w:rsidR="00CC261A" w:rsidRPr="00F65276" w:rsidRDefault="00CC261A" w:rsidP="00ED2774">
      <w:pPr>
        <w:rPr>
          <w:rFonts w:ascii="Times New Roman" w:hAnsi="Times New Roman" w:cs="Times New Roman"/>
          <w:b/>
          <w:color w:val="365F91" w:themeColor="accent1" w:themeShade="BF"/>
          <w:sz w:val="28"/>
          <w:szCs w:val="28"/>
        </w:rPr>
      </w:pPr>
    </w:p>
    <w:p w:rsidR="00ED2774" w:rsidRDefault="00ED2774" w:rsidP="00E2744C">
      <w:pPr>
        <w:ind w:firstLine="720"/>
        <w:rPr>
          <w:rFonts w:ascii="Times New Roman" w:hAnsi="Times New Roman" w:cs="Times New Roman"/>
          <w:sz w:val="24"/>
          <w:szCs w:val="24"/>
        </w:rPr>
      </w:pPr>
      <w:r w:rsidRPr="00ED2774">
        <w:rPr>
          <w:rFonts w:ascii="Times New Roman" w:hAnsi="Times New Roman" w:cs="Times New Roman"/>
          <w:sz w:val="24"/>
          <w:szCs w:val="24"/>
        </w:rPr>
        <w:t>The shift to performance-based assessment will try to alleviate any bias for the solution (</w:t>
      </w:r>
      <w:proofErr w:type="spellStart"/>
      <w:r w:rsidRPr="00ED2774">
        <w:rPr>
          <w:rFonts w:ascii="Times New Roman" w:hAnsi="Times New Roman" w:cs="Times New Roman"/>
          <w:sz w:val="24"/>
          <w:szCs w:val="24"/>
        </w:rPr>
        <w:t>Rossett</w:t>
      </w:r>
      <w:proofErr w:type="spellEnd"/>
      <w:r w:rsidRPr="00ED2774">
        <w:rPr>
          <w:rFonts w:ascii="Times New Roman" w:hAnsi="Times New Roman" w:cs="Times New Roman"/>
          <w:sz w:val="24"/>
          <w:szCs w:val="24"/>
        </w:rPr>
        <w:t>, 2008)</w:t>
      </w:r>
      <w:r w:rsidR="00D42E80">
        <w:rPr>
          <w:rFonts w:ascii="Times New Roman" w:hAnsi="Times New Roman" w:cs="Times New Roman"/>
          <w:sz w:val="24"/>
          <w:szCs w:val="24"/>
        </w:rPr>
        <w:t>,</w:t>
      </w:r>
      <w:r w:rsidRPr="00ED2774">
        <w:rPr>
          <w:rFonts w:ascii="Times New Roman" w:hAnsi="Times New Roman" w:cs="Times New Roman"/>
          <w:sz w:val="24"/>
          <w:szCs w:val="24"/>
        </w:rPr>
        <w:t xml:space="preserve"> but since I do derive my education and experience from involvement with computers. I will lean towards an information technology solution. I know this bias will occur but I also believe it will provide a permanent and effective solution. I do have several cost effective methods as well as some extremely expensive techniques.</w:t>
      </w:r>
    </w:p>
    <w:p w:rsidR="00CC261A" w:rsidRPr="00ED2774" w:rsidRDefault="00CC261A" w:rsidP="00E2744C">
      <w:pPr>
        <w:ind w:firstLine="720"/>
        <w:rPr>
          <w:rFonts w:ascii="Times New Roman" w:hAnsi="Times New Roman" w:cs="Times New Roman"/>
          <w:sz w:val="24"/>
          <w:szCs w:val="24"/>
        </w:rPr>
      </w:pPr>
    </w:p>
    <w:p w:rsidR="0004730E" w:rsidRPr="00F65276" w:rsidRDefault="0004730E" w:rsidP="00ED2774">
      <w:pPr>
        <w:tabs>
          <w:tab w:val="left" w:pos="6150"/>
        </w:tabs>
        <w:rPr>
          <w:rFonts w:ascii="Times New Roman" w:eastAsia="Times New Roman" w:hAnsi="Times New Roman" w:cs="Times New Roman"/>
          <w:b/>
          <w:color w:val="365F91" w:themeColor="accent1" w:themeShade="BF"/>
          <w:sz w:val="24"/>
          <w:szCs w:val="24"/>
        </w:rPr>
      </w:pPr>
      <w:r w:rsidRPr="00F65276">
        <w:rPr>
          <w:rFonts w:ascii="Times New Roman" w:eastAsia="Times New Roman" w:hAnsi="Times New Roman" w:cs="Times New Roman"/>
          <w:b/>
          <w:color w:val="365F91" w:themeColor="accent1" w:themeShade="BF"/>
          <w:sz w:val="28"/>
          <w:szCs w:val="28"/>
        </w:rPr>
        <w:t>Proposed Intervention S</w:t>
      </w:r>
      <w:r w:rsidR="00ED2774" w:rsidRPr="00F65276">
        <w:rPr>
          <w:rFonts w:ascii="Times New Roman" w:eastAsia="Times New Roman" w:hAnsi="Times New Roman" w:cs="Times New Roman"/>
          <w:b/>
          <w:color w:val="365F91" w:themeColor="accent1" w:themeShade="BF"/>
          <w:sz w:val="28"/>
          <w:szCs w:val="28"/>
        </w:rPr>
        <w:t>trategies</w:t>
      </w:r>
    </w:p>
    <w:p w:rsidR="00CC261A" w:rsidRDefault="00CC261A" w:rsidP="00ED2774">
      <w:pPr>
        <w:tabs>
          <w:tab w:val="left" w:pos="6150"/>
        </w:tabs>
        <w:rPr>
          <w:rFonts w:ascii="Times New Roman" w:eastAsia="Times New Roman" w:hAnsi="Times New Roman" w:cs="Times New Roman"/>
          <w:b/>
          <w:sz w:val="24"/>
          <w:szCs w:val="24"/>
        </w:rPr>
      </w:pPr>
    </w:p>
    <w:p w:rsidR="00F65276" w:rsidRDefault="0004730E" w:rsidP="00ED2774">
      <w:pPr>
        <w:tabs>
          <w:tab w:val="left" w:pos="6150"/>
        </w:tabs>
        <w:rPr>
          <w:rFonts w:ascii="Times New Roman" w:eastAsia="Times New Roman" w:hAnsi="Times New Roman" w:cs="Times New Roman"/>
          <w:b/>
          <w:sz w:val="24"/>
          <w:szCs w:val="24"/>
        </w:rPr>
      </w:pPr>
      <w:r w:rsidRPr="0004730E">
        <w:rPr>
          <w:rFonts w:ascii="Times New Roman" w:eastAsia="Times New Roman" w:hAnsi="Times New Roman" w:cs="Times New Roman"/>
          <w:b/>
          <w:sz w:val="24"/>
          <w:szCs w:val="24"/>
        </w:rPr>
        <w:t>Lowest Priced Strategy</w:t>
      </w:r>
    </w:p>
    <w:p w:rsidR="00CC261A" w:rsidRDefault="00CC261A" w:rsidP="00ED2774">
      <w:pPr>
        <w:tabs>
          <w:tab w:val="left" w:pos="6150"/>
        </w:tabs>
        <w:rPr>
          <w:rFonts w:ascii="Times New Roman" w:eastAsia="Times New Roman" w:hAnsi="Times New Roman" w:cs="Times New Roman"/>
          <w:b/>
          <w:sz w:val="24"/>
          <w:szCs w:val="24"/>
        </w:rPr>
      </w:pPr>
    </w:p>
    <w:p w:rsidR="00D42E80" w:rsidRDefault="00DA32CC" w:rsidP="00DA32CC">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2744C" w:rsidRPr="00E2744C">
        <w:rPr>
          <w:rFonts w:ascii="Times New Roman" w:eastAsia="Times New Roman" w:hAnsi="Times New Roman" w:cs="Times New Roman"/>
          <w:sz w:val="24"/>
          <w:szCs w:val="24"/>
        </w:rPr>
        <w:t xml:space="preserve">The most economical strategy would be to list the faculty assessment on Survey Monkey. </w:t>
      </w:r>
      <w:r w:rsidR="00E2744C">
        <w:rPr>
          <w:rFonts w:ascii="Times New Roman" w:eastAsia="Times New Roman" w:hAnsi="Times New Roman" w:cs="Times New Roman"/>
          <w:sz w:val="24"/>
          <w:szCs w:val="24"/>
        </w:rPr>
        <w:t xml:space="preserve">Survey Monkey is free and easy to create </w:t>
      </w:r>
      <w:r w:rsidR="00687B19">
        <w:rPr>
          <w:rFonts w:ascii="Times New Roman" w:eastAsia="Times New Roman" w:hAnsi="Times New Roman" w:cs="Times New Roman"/>
          <w:sz w:val="24"/>
          <w:szCs w:val="24"/>
        </w:rPr>
        <w:t xml:space="preserve">questions. The instructors could be e-mailed the Survey Monkey Link via one group e-mail. The instructor would then rank their performance with adjoining comment boxes back to the lead faculty. The lead faculty could then </w:t>
      </w:r>
      <w:r w:rsidR="00204E42">
        <w:rPr>
          <w:rFonts w:ascii="Times New Roman" w:eastAsia="Times New Roman" w:hAnsi="Times New Roman" w:cs="Times New Roman"/>
          <w:sz w:val="24"/>
          <w:szCs w:val="24"/>
        </w:rPr>
        <w:t xml:space="preserve">scrutinize </w:t>
      </w:r>
      <w:r w:rsidR="00687B19">
        <w:rPr>
          <w:rFonts w:ascii="Times New Roman" w:eastAsia="Times New Roman" w:hAnsi="Times New Roman" w:cs="Times New Roman"/>
          <w:sz w:val="24"/>
          <w:szCs w:val="24"/>
        </w:rPr>
        <w:t>the submissions online</w:t>
      </w:r>
      <w:r w:rsidR="00204E42">
        <w:rPr>
          <w:rFonts w:ascii="Times New Roman" w:eastAsia="Times New Roman" w:hAnsi="Times New Roman" w:cs="Times New Roman"/>
          <w:sz w:val="24"/>
          <w:szCs w:val="24"/>
        </w:rPr>
        <w:t>. The lead administration could then embed any remarks or comments in an e-mail back to the instructor with the original survey results. This may be the faster and economical modus but it has pitfalls. There is no ability to do statistical analysis from the perspective of the university. The results of the survey reside on Survey Monkey databases.</w:t>
      </w:r>
    </w:p>
    <w:p w:rsidR="00D42E80" w:rsidRDefault="00D42E80" w:rsidP="00DA32CC">
      <w:pPr>
        <w:rPr>
          <w:rFonts w:ascii="Times New Roman" w:eastAsia="Times New Roman" w:hAnsi="Times New Roman" w:cs="Times New Roman"/>
          <w:sz w:val="24"/>
          <w:szCs w:val="24"/>
        </w:rPr>
      </w:pPr>
    </w:p>
    <w:p w:rsidR="00F104A8" w:rsidRDefault="00204E42" w:rsidP="00D42E80">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long terms ef</w:t>
      </w:r>
      <w:r w:rsidR="00F104A8">
        <w:rPr>
          <w:rFonts w:ascii="Times New Roman" w:eastAsia="Times New Roman" w:hAnsi="Times New Roman" w:cs="Times New Roman"/>
          <w:sz w:val="24"/>
          <w:szCs w:val="24"/>
        </w:rPr>
        <w:t>fects of this bargain process are no sustainable tracking of results for each faculty member or for the university, in terms of retention of adequate instructors.  This approach is by all means the basest and would cost zero dollars to the university, since Survey Monkey is free and e-mail is already installed on the university’s servers.</w:t>
      </w:r>
      <w:r w:rsidR="00693F99">
        <w:rPr>
          <w:rFonts w:ascii="Times New Roman" w:eastAsia="Times New Roman" w:hAnsi="Times New Roman" w:cs="Times New Roman"/>
          <w:sz w:val="24"/>
          <w:szCs w:val="24"/>
        </w:rPr>
        <w:t xml:space="preserve"> This strategy though does not prove to be sustainable for the good of the university.  In terms of statistical analysis, the university is unable to collect and evaluate performance, which is based and aligned on the university’s goals set forth to be met</w:t>
      </w:r>
      <w:r w:rsidR="008E0482">
        <w:rPr>
          <w:rFonts w:ascii="Times New Roman" w:eastAsia="Times New Roman" w:hAnsi="Times New Roman" w:cs="Times New Roman"/>
          <w:sz w:val="24"/>
          <w:szCs w:val="24"/>
        </w:rPr>
        <w:t xml:space="preserve"> for instructors as described above in the Deep C model. </w:t>
      </w:r>
    </w:p>
    <w:p w:rsidR="00AD4DCC" w:rsidRPr="00F65276" w:rsidRDefault="00AD4DCC" w:rsidP="00DA32CC">
      <w:pPr>
        <w:rPr>
          <w:rFonts w:ascii="Times New Roman" w:eastAsia="Times New Roman" w:hAnsi="Times New Roman" w:cs="Times New Roman"/>
          <w:b/>
          <w:sz w:val="24"/>
          <w:szCs w:val="24"/>
        </w:rPr>
      </w:pPr>
    </w:p>
    <w:p w:rsidR="00F65276" w:rsidRDefault="00F104A8" w:rsidP="00F104A8">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Intermediate </w:t>
      </w:r>
      <w:r w:rsidRPr="0004730E">
        <w:rPr>
          <w:rFonts w:ascii="Times New Roman" w:eastAsia="Times New Roman" w:hAnsi="Times New Roman" w:cs="Times New Roman"/>
          <w:b/>
          <w:sz w:val="24"/>
          <w:szCs w:val="24"/>
        </w:rPr>
        <w:t>Priced Strategy</w:t>
      </w:r>
    </w:p>
    <w:p w:rsidR="008313E1" w:rsidRDefault="008313E1" w:rsidP="008313E1">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313E1">
        <w:rPr>
          <w:rFonts w:ascii="Times New Roman" w:eastAsia="Times New Roman" w:hAnsi="Times New Roman" w:cs="Times New Roman"/>
          <w:sz w:val="24"/>
          <w:szCs w:val="24"/>
        </w:rPr>
        <w:t>The intermediate strategy might be to cloud compute since thi</w:t>
      </w:r>
      <w:r w:rsidR="003D6B16">
        <w:rPr>
          <w:rFonts w:ascii="Times New Roman" w:eastAsia="Times New Roman" w:hAnsi="Times New Roman" w:cs="Times New Roman"/>
          <w:sz w:val="24"/>
          <w:szCs w:val="24"/>
        </w:rPr>
        <w:t>s is non-strategic Information T</w:t>
      </w:r>
      <w:r w:rsidRPr="008313E1">
        <w:rPr>
          <w:rFonts w:ascii="Times New Roman" w:eastAsia="Times New Roman" w:hAnsi="Times New Roman" w:cs="Times New Roman"/>
          <w:sz w:val="24"/>
          <w:szCs w:val="24"/>
        </w:rPr>
        <w:t>echnology</w:t>
      </w:r>
      <w:r>
        <w:rPr>
          <w:rFonts w:ascii="Times New Roman" w:eastAsia="Times New Roman" w:hAnsi="Times New Roman" w:cs="Times New Roman"/>
          <w:sz w:val="24"/>
          <w:szCs w:val="24"/>
        </w:rPr>
        <w:t xml:space="preserve"> procedure;</w:t>
      </w:r>
      <w:r w:rsidRPr="008313E1">
        <w:rPr>
          <w:rFonts w:ascii="Times New Roman" w:eastAsia="Times New Roman" w:hAnsi="Times New Roman" w:cs="Times New Roman"/>
          <w:sz w:val="24"/>
          <w:szCs w:val="24"/>
        </w:rPr>
        <w:t xml:space="preserve"> but</w:t>
      </w:r>
      <w:r>
        <w:rPr>
          <w:rFonts w:ascii="Times New Roman" w:eastAsia="Times New Roman" w:hAnsi="Times New Roman" w:cs="Times New Roman"/>
          <w:sz w:val="24"/>
          <w:szCs w:val="24"/>
        </w:rPr>
        <w:t xml:space="preserve"> it is</w:t>
      </w:r>
      <w:r w:rsidRPr="008313E1">
        <w:rPr>
          <w:rFonts w:ascii="Times New Roman" w:eastAsia="Times New Roman" w:hAnsi="Times New Roman" w:cs="Times New Roman"/>
          <w:sz w:val="24"/>
          <w:szCs w:val="24"/>
        </w:rPr>
        <w:t xml:space="preserve"> very strategic to assessment in each university’s department.</w:t>
      </w:r>
    </w:p>
    <w:p w:rsidR="00AD4DCC" w:rsidRPr="008313E1" w:rsidRDefault="00AD4DCC" w:rsidP="008313E1">
      <w:pPr>
        <w:tabs>
          <w:tab w:val="left" w:pos="720"/>
        </w:tabs>
        <w:rPr>
          <w:rFonts w:ascii="Times New Roman" w:eastAsia="Times New Roman" w:hAnsi="Times New Roman" w:cs="Times New Roman"/>
          <w:sz w:val="24"/>
          <w:szCs w:val="24"/>
        </w:rPr>
      </w:pPr>
    </w:p>
    <w:p w:rsidR="008313E1" w:rsidRDefault="008313E1" w:rsidP="003D6B16">
      <w:pPr>
        <w:tabs>
          <w:tab w:val="left" w:pos="6150"/>
        </w:tabs>
        <w:ind w:left="720" w:right="630"/>
        <w:jc w:val="both"/>
        <w:rPr>
          <w:rFonts w:ascii="Times New Roman" w:eastAsia="Times New Roman" w:hAnsi="Times New Roman" w:cs="Times New Roman"/>
          <w:sz w:val="24"/>
          <w:szCs w:val="24"/>
        </w:rPr>
      </w:pPr>
      <w:r w:rsidRPr="008313E1">
        <w:rPr>
          <w:rFonts w:ascii="Times New Roman" w:eastAsia="Times New Roman" w:hAnsi="Times New Roman" w:cs="Times New Roman"/>
          <w:sz w:val="24"/>
          <w:szCs w:val="24"/>
        </w:rPr>
        <w:t xml:space="preserve">“The cloud is enabling small, medium, and large businesses to outsource non-strategic IT,” says </w:t>
      </w:r>
      <w:proofErr w:type="spellStart"/>
      <w:r w:rsidRPr="008313E1">
        <w:rPr>
          <w:rFonts w:ascii="Times New Roman" w:eastAsia="Times New Roman" w:hAnsi="Times New Roman" w:cs="Times New Roman"/>
          <w:sz w:val="24"/>
          <w:szCs w:val="24"/>
        </w:rPr>
        <w:t>Andi</w:t>
      </w:r>
      <w:proofErr w:type="spellEnd"/>
      <w:r w:rsidRPr="008313E1">
        <w:rPr>
          <w:rFonts w:ascii="Times New Roman" w:eastAsia="Times New Roman" w:hAnsi="Times New Roman" w:cs="Times New Roman"/>
          <w:sz w:val="24"/>
          <w:szCs w:val="24"/>
        </w:rPr>
        <w:t xml:space="preserve"> Mann, research director at Enterprise Management Associates, a leading IT consulting firm. “Cloud computing gives businesses the opportunity to make their investments in IT more stra</w:t>
      </w:r>
      <w:r>
        <w:rPr>
          <w:rFonts w:ascii="Times New Roman" w:eastAsia="Times New Roman" w:hAnsi="Times New Roman" w:cs="Times New Roman"/>
          <w:sz w:val="24"/>
          <w:szCs w:val="24"/>
        </w:rPr>
        <w:t xml:space="preserve">tegic and deliver a better </w:t>
      </w:r>
      <w:proofErr w:type="gramStart"/>
      <w:r>
        <w:rPr>
          <w:rFonts w:ascii="Times New Roman" w:eastAsia="Times New Roman" w:hAnsi="Times New Roman" w:cs="Times New Roman"/>
          <w:sz w:val="24"/>
          <w:szCs w:val="24"/>
        </w:rPr>
        <w:t>ROI</w:t>
      </w:r>
      <w:r w:rsidR="00B904C5">
        <w:rPr>
          <w:rFonts w:ascii="Times New Roman" w:eastAsia="Times New Roman" w:hAnsi="Times New Roman" w:cs="Times New Roman"/>
          <w:sz w:val="24"/>
          <w:szCs w:val="24"/>
        </w:rPr>
        <w:t>(</w:t>
      </w:r>
      <w:proofErr w:type="gramEnd"/>
      <w:r w:rsidR="00B904C5">
        <w:rPr>
          <w:rFonts w:ascii="Times New Roman" w:eastAsia="Times New Roman" w:hAnsi="Times New Roman" w:cs="Times New Roman"/>
          <w:sz w:val="24"/>
          <w:szCs w:val="24"/>
        </w:rPr>
        <w:t>return on inve</w:t>
      </w:r>
      <w:r w:rsidR="008E0482">
        <w:rPr>
          <w:rFonts w:ascii="Times New Roman" w:eastAsia="Times New Roman" w:hAnsi="Times New Roman" w:cs="Times New Roman"/>
          <w:sz w:val="24"/>
          <w:szCs w:val="24"/>
        </w:rPr>
        <w:t>stment)</w:t>
      </w:r>
      <w:r>
        <w:rPr>
          <w:rFonts w:ascii="Times New Roman" w:eastAsia="Times New Roman" w:hAnsi="Times New Roman" w:cs="Times New Roman"/>
          <w:sz w:val="24"/>
          <w:szCs w:val="24"/>
        </w:rPr>
        <w:t>.”</w:t>
      </w:r>
      <w:r w:rsidRPr="008313E1">
        <w:rPr>
          <w:rFonts w:ascii="Times New Roman" w:eastAsia="Times New Roman" w:hAnsi="Times New Roman" w:cs="Times New Roman"/>
          <w:sz w:val="24"/>
          <w:szCs w:val="24"/>
        </w:rPr>
        <w:t xml:space="preserve"> Most companies’ strategies don’t pivot on email or CRM (customer relationship management), for instance, so why not hand off tho</w:t>
      </w:r>
      <w:r>
        <w:rPr>
          <w:rFonts w:ascii="Times New Roman" w:eastAsia="Times New Roman" w:hAnsi="Times New Roman" w:cs="Times New Roman"/>
          <w:sz w:val="24"/>
          <w:szCs w:val="24"/>
        </w:rPr>
        <w:t xml:space="preserve">se tasks to an outside provider. Companies such as </w:t>
      </w:r>
      <w:r w:rsidRPr="008313E1">
        <w:rPr>
          <w:rFonts w:ascii="Times New Roman" w:eastAsia="Times New Roman" w:hAnsi="Times New Roman" w:cs="Times New Roman"/>
          <w:sz w:val="24"/>
          <w:szCs w:val="24"/>
        </w:rPr>
        <w:t>Amazon.com, Google, and IBM have figured out how to run “server farms” that are much larger and more efficient than those within most enterprises, and that gives the specialists a big advantage in cost per unit of computing. Google even designs and manufactures its own stripped-down servers and support gear, which it employs by the hundreds of thousands units per year.</w:t>
      </w:r>
      <w:r w:rsidR="003D6B16">
        <w:rPr>
          <w:rFonts w:ascii="Times New Roman" w:eastAsia="Times New Roman" w:hAnsi="Times New Roman" w:cs="Times New Roman"/>
          <w:sz w:val="24"/>
          <w:szCs w:val="24"/>
        </w:rPr>
        <w:t xml:space="preserve"> </w:t>
      </w:r>
      <w:r w:rsidRPr="008313E1">
        <w:rPr>
          <w:rFonts w:ascii="Times New Roman" w:eastAsia="Times New Roman" w:hAnsi="Times New Roman" w:cs="Times New Roman"/>
          <w:sz w:val="24"/>
          <w:szCs w:val="24"/>
        </w:rPr>
        <w:t xml:space="preserve">Even software giant SAP is in on </w:t>
      </w:r>
      <w:proofErr w:type="spellStart"/>
      <w:r w:rsidRPr="008313E1">
        <w:rPr>
          <w:rFonts w:ascii="Times New Roman" w:eastAsia="Times New Roman" w:hAnsi="Times New Roman" w:cs="Times New Roman"/>
          <w:sz w:val="24"/>
          <w:szCs w:val="24"/>
        </w:rPr>
        <w:t>SaaS</w:t>
      </w:r>
      <w:proofErr w:type="spellEnd"/>
      <w:r w:rsidRPr="008313E1">
        <w:rPr>
          <w:rFonts w:ascii="Times New Roman" w:eastAsia="Times New Roman" w:hAnsi="Times New Roman" w:cs="Times New Roman"/>
          <w:sz w:val="24"/>
          <w:szCs w:val="24"/>
        </w:rPr>
        <w:t>, offering medium-sized businesses an online version of its market-leading ERP</w:t>
      </w:r>
      <w:r w:rsidR="00CD6601">
        <w:rPr>
          <w:rFonts w:ascii="Times New Roman" w:eastAsia="Times New Roman" w:hAnsi="Times New Roman" w:cs="Times New Roman"/>
          <w:sz w:val="24"/>
          <w:szCs w:val="24"/>
        </w:rPr>
        <w:t xml:space="preserve"> </w:t>
      </w:r>
      <w:r w:rsidR="008E0482">
        <w:rPr>
          <w:rFonts w:ascii="Times New Roman" w:eastAsia="Times New Roman" w:hAnsi="Times New Roman" w:cs="Times New Roman"/>
          <w:sz w:val="24"/>
          <w:szCs w:val="24"/>
        </w:rPr>
        <w:t>(Enterprise Resource Planning)</w:t>
      </w:r>
      <w:r w:rsidRPr="008313E1">
        <w:rPr>
          <w:rFonts w:ascii="Times New Roman" w:eastAsia="Times New Roman" w:hAnsi="Times New Roman" w:cs="Times New Roman"/>
          <w:sz w:val="24"/>
          <w:szCs w:val="24"/>
        </w:rPr>
        <w:t xml:space="preserve"> system.</w:t>
      </w:r>
      <w:r w:rsidR="003D6B16">
        <w:rPr>
          <w:rFonts w:ascii="Times New Roman" w:eastAsia="Times New Roman" w:hAnsi="Times New Roman" w:cs="Times New Roman"/>
          <w:sz w:val="24"/>
          <w:szCs w:val="24"/>
        </w:rPr>
        <w:t xml:space="preserve">” </w:t>
      </w:r>
      <w:proofErr w:type="gramStart"/>
      <w:r w:rsidR="003D6B16">
        <w:rPr>
          <w:rFonts w:ascii="Times New Roman" w:eastAsia="Times New Roman" w:hAnsi="Times New Roman" w:cs="Times New Roman"/>
          <w:sz w:val="24"/>
          <w:szCs w:val="24"/>
        </w:rPr>
        <w:t xml:space="preserve">( </w:t>
      </w:r>
      <w:proofErr w:type="spellStart"/>
      <w:r w:rsidR="003D6B16">
        <w:rPr>
          <w:rFonts w:ascii="Times New Roman" w:eastAsia="Times New Roman" w:hAnsi="Times New Roman" w:cs="Times New Roman"/>
          <w:sz w:val="24"/>
          <w:szCs w:val="24"/>
        </w:rPr>
        <w:t>Ganster</w:t>
      </w:r>
      <w:proofErr w:type="spellEnd"/>
      <w:proofErr w:type="gramEnd"/>
      <w:r w:rsidR="003D6B16">
        <w:rPr>
          <w:rFonts w:ascii="Times New Roman" w:eastAsia="Times New Roman" w:hAnsi="Times New Roman" w:cs="Times New Roman"/>
          <w:sz w:val="24"/>
          <w:szCs w:val="24"/>
        </w:rPr>
        <w:t>, 2009)</w:t>
      </w:r>
    </w:p>
    <w:p w:rsidR="00AD4DCC" w:rsidRDefault="00AD4DCC" w:rsidP="003D6B16">
      <w:pPr>
        <w:tabs>
          <w:tab w:val="left" w:pos="6150"/>
        </w:tabs>
        <w:ind w:left="720" w:right="630"/>
        <w:jc w:val="both"/>
        <w:rPr>
          <w:rFonts w:ascii="Times New Roman" w:eastAsia="Times New Roman" w:hAnsi="Times New Roman" w:cs="Times New Roman"/>
          <w:sz w:val="24"/>
          <w:szCs w:val="24"/>
        </w:rPr>
      </w:pPr>
    </w:p>
    <w:p w:rsidR="00823349" w:rsidRDefault="002019FA" w:rsidP="002019FA">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E0482">
        <w:rPr>
          <w:rFonts w:ascii="Times New Roman" w:eastAsia="Times New Roman" w:hAnsi="Times New Roman" w:cs="Times New Roman"/>
          <w:sz w:val="24"/>
          <w:szCs w:val="24"/>
        </w:rPr>
        <w:t>This pr</w:t>
      </w:r>
      <w:r w:rsidR="00CD6601">
        <w:rPr>
          <w:rFonts w:ascii="Times New Roman" w:eastAsia="Times New Roman" w:hAnsi="Times New Roman" w:cs="Times New Roman"/>
          <w:sz w:val="24"/>
          <w:szCs w:val="24"/>
        </w:rPr>
        <w:t>oject could start minutely</w:t>
      </w:r>
      <w:r w:rsidR="003D6B16">
        <w:rPr>
          <w:rFonts w:ascii="Times New Roman" w:eastAsia="Times New Roman" w:hAnsi="Times New Roman" w:cs="Times New Roman"/>
          <w:sz w:val="24"/>
          <w:szCs w:val="24"/>
        </w:rPr>
        <w:t xml:space="preserve"> with just a spreadsheet and then incorporate e-mail and statistical ap</w:t>
      </w:r>
      <w:r w:rsidR="008E0482">
        <w:rPr>
          <w:rFonts w:ascii="Times New Roman" w:eastAsia="Times New Roman" w:hAnsi="Times New Roman" w:cs="Times New Roman"/>
          <w:sz w:val="24"/>
          <w:szCs w:val="24"/>
        </w:rPr>
        <w:t>plications into its cloud. This</w:t>
      </w:r>
      <w:r w:rsidR="003D6B16">
        <w:rPr>
          <w:rFonts w:ascii="Times New Roman" w:eastAsia="Times New Roman" w:hAnsi="Times New Roman" w:cs="Times New Roman"/>
          <w:sz w:val="24"/>
          <w:szCs w:val="24"/>
        </w:rPr>
        <w:t xml:space="preserve"> would not </w:t>
      </w:r>
      <w:r>
        <w:rPr>
          <w:rFonts w:ascii="Times New Roman" w:eastAsia="Times New Roman" w:hAnsi="Times New Roman" w:cs="Times New Roman"/>
          <w:sz w:val="24"/>
          <w:szCs w:val="24"/>
        </w:rPr>
        <w:t xml:space="preserve">require </w:t>
      </w:r>
      <w:r w:rsidR="003D6B16">
        <w:rPr>
          <w:rFonts w:ascii="Times New Roman" w:eastAsia="Times New Roman" w:hAnsi="Times New Roman" w:cs="Times New Roman"/>
          <w:sz w:val="24"/>
          <w:szCs w:val="24"/>
        </w:rPr>
        <w:t xml:space="preserve">heavy deployment </w:t>
      </w:r>
      <w:r w:rsidR="00CD6601">
        <w:rPr>
          <w:rFonts w:ascii="Times New Roman" w:eastAsia="Times New Roman" w:hAnsi="Times New Roman" w:cs="Times New Roman"/>
          <w:sz w:val="24"/>
          <w:szCs w:val="24"/>
        </w:rPr>
        <w:t>costs since the major configuration</w:t>
      </w:r>
      <w:r w:rsidR="003D6B16">
        <w:rPr>
          <w:rFonts w:ascii="Times New Roman" w:eastAsia="Times New Roman" w:hAnsi="Times New Roman" w:cs="Times New Roman"/>
          <w:sz w:val="24"/>
          <w:szCs w:val="24"/>
        </w:rPr>
        <w:t xml:space="preserve"> is already built and installed on other companies’ servers. Access is easy because it only requires an Internet connection</w:t>
      </w:r>
      <w:r w:rsidR="005428A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D6B16">
        <w:rPr>
          <w:rFonts w:ascii="Times New Roman" w:eastAsia="Times New Roman" w:hAnsi="Times New Roman" w:cs="Times New Roman"/>
          <w:sz w:val="24"/>
          <w:szCs w:val="24"/>
        </w:rPr>
        <w:t>T</w:t>
      </w:r>
      <w:r w:rsidR="00CD6601">
        <w:rPr>
          <w:rFonts w:ascii="Times New Roman" w:eastAsia="Times New Roman" w:hAnsi="Times New Roman" w:cs="Times New Roman"/>
          <w:sz w:val="24"/>
          <w:szCs w:val="24"/>
        </w:rPr>
        <w:t>hree major risks that make them</w:t>
      </w:r>
      <w:r w:rsidR="00D42E80">
        <w:rPr>
          <w:rFonts w:ascii="Times New Roman" w:eastAsia="Times New Roman" w:hAnsi="Times New Roman" w:cs="Times New Roman"/>
          <w:sz w:val="24"/>
          <w:szCs w:val="24"/>
        </w:rPr>
        <w:t xml:space="preserve"> </w:t>
      </w:r>
      <w:r w:rsidR="00CD6601">
        <w:rPr>
          <w:rFonts w:ascii="Times New Roman" w:eastAsia="Times New Roman" w:hAnsi="Times New Roman" w:cs="Times New Roman"/>
          <w:sz w:val="24"/>
          <w:szCs w:val="24"/>
        </w:rPr>
        <w:t>(businesses)</w:t>
      </w:r>
      <w:r w:rsidR="00823349" w:rsidRPr="00823349">
        <w:rPr>
          <w:rFonts w:ascii="Times New Roman" w:eastAsia="Times New Roman" w:hAnsi="Times New Roman" w:cs="Times New Roman"/>
          <w:sz w:val="24"/>
          <w:szCs w:val="24"/>
        </w:rPr>
        <w:t xml:space="preserve"> cautious about moving most or all of their IT operations into the cloud: reliability, security, and compliance.</w:t>
      </w:r>
      <w:r w:rsidR="00CD6601">
        <w:rPr>
          <w:rFonts w:ascii="Times New Roman" w:eastAsia="Times New Roman" w:hAnsi="Times New Roman" w:cs="Times New Roman"/>
          <w:sz w:val="24"/>
          <w:szCs w:val="24"/>
        </w:rPr>
        <w:t>” (</w:t>
      </w:r>
      <w:proofErr w:type="spellStart"/>
      <w:r w:rsidR="00CD6601">
        <w:rPr>
          <w:rFonts w:ascii="Times New Roman" w:eastAsia="Times New Roman" w:hAnsi="Times New Roman" w:cs="Times New Roman"/>
          <w:sz w:val="24"/>
          <w:szCs w:val="24"/>
        </w:rPr>
        <w:t>Ganster</w:t>
      </w:r>
      <w:proofErr w:type="spellEnd"/>
      <w:r w:rsidR="00CD6601">
        <w:rPr>
          <w:rFonts w:ascii="Times New Roman" w:eastAsia="Times New Roman" w:hAnsi="Times New Roman" w:cs="Times New Roman"/>
          <w:sz w:val="24"/>
          <w:szCs w:val="24"/>
        </w:rPr>
        <w:t>, 2009)</w:t>
      </w:r>
    </w:p>
    <w:p w:rsidR="00AD4DCC" w:rsidRDefault="00AD4DCC" w:rsidP="002019FA">
      <w:pPr>
        <w:tabs>
          <w:tab w:val="left" w:pos="720"/>
        </w:tabs>
        <w:rPr>
          <w:rFonts w:ascii="Times New Roman" w:eastAsia="Times New Roman" w:hAnsi="Times New Roman" w:cs="Times New Roman"/>
          <w:sz w:val="24"/>
          <w:szCs w:val="24"/>
        </w:rPr>
      </w:pPr>
    </w:p>
    <w:p w:rsidR="00AD4DCC" w:rsidRDefault="002019FA" w:rsidP="00B77A29">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C7A13" w:rsidRPr="001C7A13">
        <w:rPr>
          <w:rFonts w:ascii="Times New Roman" w:eastAsia="Times New Roman" w:hAnsi="Times New Roman" w:cs="Times New Roman"/>
          <w:sz w:val="24"/>
          <w:szCs w:val="24"/>
        </w:rPr>
        <w:t xml:space="preserve">Total cost: $240 for EC2’s </w:t>
      </w:r>
      <w:r w:rsidR="005428AB">
        <w:rPr>
          <w:rFonts w:ascii="Times New Roman" w:eastAsia="Times New Roman" w:hAnsi="Times New Roman" w:cs="Times New Roman"/>
          <w:sz w:val="24"/>
          <w:szCs w:val="24"/>
        </w:rPr>
        <w:t xml:space="preserve">SAP </w:t>
      </w:r>
      <w:r w:rsidR="001C7A13" w:rsidRPr="001C7A13">
        <w:rPr>
          <w:rFonts w:ascii="Times New Roman" w:eastAsia="Times New Roman" w:hAnsi="Times New Roman" w:cs="Times New Roman"/>
          <w:sz w:val="24"/>
          <w:szCs w:val="24"/>
        </w:rPr>
        <w:t>server time</w:t>
      </w:r>
      <w:r w:rsidR="005428AB">
        <w:rPr>
          <w:rFonts w:ascii="Times New Roman" w:eastAsia="Times New Roman" w:hAnsi="Times New Roman" w:cs="Times New Roman"/>
          <w:sz w:val="24"/>
          <w:szCs w:val="24"/>
        </w:rPr>
        <w:t xml:space="preserve"> per month</w:t>
      </w:r>
      <w:r w:rsidR="001C7A13" w:rsidRPr="001C7A13">
        <w:rPr>
          <w:rFonts w:ascii="Times New Roman" w:eastAsia="Times New Roman" w:hAnsi="Times New Roman" w:cs="Times New Roman"/>
          <w:sz w:val="24"/>
          <w:szCs w:val="24"/>
        </w:rPr>
        <w:t>, plus a similarly small amount for having Amazon’s storage service, called S3, store the initial scans and finished results.</w:t>
      </w:r>
      <w:r w:rsidR="005428AB">
        <w:rPr>
          <w:rFonts w:ascii="Times New Roman" w:eastAsia="Times New Roman" w:hAnsi="Times New Roman" w:cs="Times New Roman"/>
          <w:sz w:val="24"/>
          <w:szCs w:val="24"/>
        </w:rPr>
        <w:t>” (</w:t>
      </w:r>
      <w:proofErr w:type="spellStart"/>
      <w:r w:rsidR="005428AB">
        <w:rPr>
          <w:rFonts w:ascii="Times New Roman" w:eastAsia="Times New Roman" w:hAnsi="Times New Roman" w:cs="Times New Roman"/>
          <w:sz w:val="24"/>
          <w:szCs w:val="24"/>
        </w:rPr>
        <w:t>Ganster</w:t>
      </w:r>
      <w:proofErr w:type="spellEnd"/>
      <w:r w:rsidR="005428AB">
        <w:rPr>
          <w:rFonts w:ascii="Times New Roman" w:eastAsia="Times New Roman" w:hAnsi="Times New Roman" w:cs="Times New Roman"/>
          <w:sz w:val="24"/>
          <w:szCs w:val="24"/>
        </w:rPr>
        <w:t>, 2009)</w:t>
      </w:r>
    </w:p>
    <w:p w:rsidR="00AD4DCC" w:rsidRDefault="00AD4DCC" w:rsidP="00B77A29">
      <w:pPr>
        <w:tabs>
          <w:tab w:val="left" w:pos="720"/>
          <w:tab w:val="left" w:pos="6150"/>
        </w:tabs>
        <w:rPr>
          <w:rFonts w:ascii="Times New Roman" w:eastAsia="Times New Roman" w:hAnsi="Times New Roman" w:cs="Times New Roman"/>
          <w:sz w:val="24"/>
          <w:szCs w:val="24"/>
        </w:rPr>
      </w:pPr>
    </w:p>
    <w:p w:rsidR="004D6D5C" w:rsidRDefault="002019FA" w:rsidP="00B77A29">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D4DCC">
        <w:rPr>
          <w:rFonts w:ascii="Times New Roman" w:eastAsia="Times New Roman" w:hAnsi="Times New Roman" w:cs="Times New Roman"/>
          <w:sz w:val="24"/>
          <w:szCs w:val="24"/>
        </w:rPr>
        <w:tab/>
      </w:r>
      <w:r>
        <w:rPr>
          <w:rFonts w:ascii="Times New Roman" w:eastAsia="Times New Roman" w:hAnsi="Times New Roman" w:cs="Times New Roman"/>
          <w:sz w:val="24"/>
          <w:szCs w:val="24"/>
        </w:rPr>
        <w:t>This cost is small in comparison to one interviewee from the lead faculty</w:t>
      </w:r>
      <w:r w:rsidR="00F626CF">
        <w:rPr>
          <w:rFonts w:ascii="Times New Roman" w:eastAsia="Times New Roman" w:hAnsi="Times New Roman" w:cs="Times New Roman"/>
          <w:sz w:val="24"/>
          <w:szCs w:val="24"/>
        </w:rPr>
        <w:t>, from the</w:t>
      </w:r>
      <w:r w:rsidR="00F626CF" w:rsidRPr="00F626CF">
        <w:rPr>
          <w:rFonts w:ascii="Times New Roman" w:hAnsi="Times New Roman" w:cs="Times New Roman"/>
          <w:sz w:val="24"/>
          <w:szCs w:val="24"/>
        </w:rPr>
        <w:t xml:space="preserve"> Center for Undergraduate Studies</w:t>
      </w:r>
      <w:r w:rsidR="00F626CF">
        <w:t xml:space="preserve"> is,</w:t>
      </w:r>
      <w:r>
        <w:rPr>
          <w:rFonts w:ascii="Times New Roman" w:eastAsia="Times New Roman" w:hAnsi="Times New Roman" w:cs="Times New Roman"/>
          <w:sz w:val="24"/>
          <w:szCs w:val="24"/>
        </w:rPr>
        <w:t xml:space="preserve"> who stated that</w:t>
      </w:r>
      <w:r w:rsidR="00F626CF">
        <w:rPr>
          <w:rFonts w:ascii="Times New Roman" w:eastAsia="Times New Roman" w:hAnsi="Times New Roman" w:cs="Times New Roman"/>
          <w:sz w:val="24"/>
          <w:szCs w:val="24"/>
        </w:rPr>
        <w:t xml:space="preserve"> </w:t>
      </w:r>
      <w:r w:rsidR="00B77A29">
        <w:rPr>
          <w:rFonts w:ascii="Times New Roman" w:eastAsia="Times New Roman" w:hAnsi="Times New Roman" w:cs="Times New Roman"/>
          <w:sz w:val="24"/>
          <w:szCs w:val="24"/>
        </w:rPr>
        <w:t>about 450 lead faculty</w:t>
      </w:r>
      <w:r w:rsidR="00D42E80">
        <w:rPr>
          <w:rFonts w:ascii="Times New Roman" w:eastAsia="Times New Roman" w:hAnsi="Times New Roman" w:cs="Times New Roman"/>
          <w:sz w:val="24"/>
          <w:szCs w:val="24"/>
        </w:rPr>
        <w:t xml:space="preserve"> members</w:t>
      </w:r>
      <w:r w:rsidR="00B77A29">
        <w:rPr>
          <w:rFonts w:ascii="Times New Roman" w:eastAsia="Times New Roman" w:hAnsi="Times New Roman" w:cs="Times New Roman"/>
          <w:sz w:val="24"/>
          <w:szCs w:val="24"/>
        </w:rPr>
        <w:t xml:space="preserve"> exist in the university and average time can vary depending upon if the assessment is one class or two.  Direct Observations observations of faculty would be approximately </w:t>
      </w:r>
      <w:r w:rsidR="00053F4D">
        <w:rPr>
          <w:rFonts w:ascii="Times New Roman" w:eastAsia="Times New Roman" w:hAnsi="Times New Roman" w:cs="Times New Roman"/>
          <w:sz w:val="24"/>
          <w:szCs w:val="24"/>
        </w:rPr>
        <w:t>1 to 2 hours with</w:t>
      </w:r>
      <w:r w:rsidR="00B77A29">
        <w:rPr>
          <w:rFonts w:ascii="Times New Roman" w:eastAsia="Times New Roman" w:hAnsi="Times New Roman" w:cs="Times New Roman"/>
          <w:sz w:val="24"/>
          <w:szCs w:val="24"/>
        </w:rPr>
        <w:t xml:space="preserve"> total observations on each faculty taking 15 to 20 hours per term. </w:t>
      </w:r>
      <w:r w:rsidR="00053F4D">
        <w:rPr>
          <w:rFonts w:ascii="Times New Roman" w:eastAsia="Times New Roman" w:hAnsi="Times New Roman" w:cs="Times New Roman"/>
          <w:sz w:val="24"/>
          <w:szCs w:val="24"/>
        </w:rPr>
        <w:t xml:space="preserve">Faculty Observations entail probably 20 hours/term, per the Program Director for General Education, which requires coordination from adjunct and full time faculty to get the assessments completed. This does not include work on Faculty Metrics or reporting for Key Performance Indicators or Instructional Quality Reports, which might entail another 20-30 hours per six-week term. Annual analysis of the assessment data is also included in the Learning </w:t>
      </w:r>
      <w:r w:rsidR="004D6D5C">
        <w:rPr>
          <w:rFonts w:ascii="Times New Roman" w:eastAsia="Times New Roman" w:hAnsi="Times New Roman" w:cs="Times New Roman"/>
          <w:sz w:val="24"/>
          <w:szCs w:val="24"/>
        </w:rPr>
        <w:t>Outcomes Report and is not tabulated here.</w:t>
      </w:r>
    </w:p>
    <w:p w:rsidR="00AD4DCC" w:rsidRDefault="00AD4DCC" w:rsidP="00B77A29">
      <w:pPr>
        <w:tabs>
          <w:tab w:val="left" w:pos="720"/>
          <w:tab w:val="left" w:pos="6150"/>
        </w:tabs>
        <w:rPr>
          <w:rFonts w:ascii="Times New Roman" w:eastAsia="Times New Roman" w:hAnsi="Times New Roman" w:cs="Times New Roman"/>
          <w:sz w:val="24"/>
          <w:szCs w:val="24"/>
        </w:rPr>
      </w:pPr>
    </w:p>
    <w:p w:rsidR="00B77A29" w:rsidRDefault="00AD4DCC" w:rsidP="00B77A29">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D6D5C">
        <w:rPr>
          <w:rFonts w:ascii="Times New Roman" w:eastAsia="Times New Roman" w:hAnsi="Times New Roman" w:cs="Times New Roman"/>
          <w:sz w:val="24"/>
          <w:szCs w:val="24"/>
        </w:rPr>
        <w:t xml:space="preserve">For tabulation of direct observations and total faulty observations, we can </w:t>
      </w:r>
      <w:r w:rsidR="00D42E80">
        <w:rPr>
          <w:rFonts w:ascii="Times New Roman" w:eastAsia="Times New Roman" w:hAnsi="Times New Roman" w:cs="Times New Roman"/>
          <w:sz w:val="24"/>
          <w:szCs w:val="24"/>
        </w:rPr>
        <w:t>estimate 50 dollars an hour or on</w:t>
      </w:r>
      <w:r w:rsidR="004D6D5C">
        <w:rPr>
          <w:rFonts w:ascii="Times New Roman" w:eastAsia="Times New Roman" w:hAnsi="Times New Roman" w:cs="Times New Roman"/>
          <w:sz w:val="24"/>
          <w:szCs w:val="24"/>
        </w:rPr>
        <w:t xml:space="preserve"> the low end of 16 * 50 or 800 dollars per observer or </w:t>
      </w:r>
      <w:r>
        <w:rPr>
          <w:rFonts w:ascii="Times New Roman" w:eastAsia="Times New Roman" w:hAnsi="Times New Roman" w:cs="Times New Roman"/>
          <w:sz w:val="24"/>
          <w:szCs w:val="24"/>
        </w:rPr>
        <w:t>at the high end of 1100 dollars.</w:t>
      </w:r>
    </w:p>
    <w:p w:rsidR="00AD4DCC" w:rsidRDefault="00AD4DCC" w:rsidP="00B77A29">
      <w:pPr>
        <w:tabs>
          <w:tab w:val="left" w:pos="720"/>
          <w:tab w:val="left" w:pos="6150"/>
        </w:tabs>
        <w:rPr>
          <w:rFonts w:ascii="Times New Roman" w:eastAsia="Times New Roman" w:hAnsi="Times New Roman" w:cs="Times New Roman"/>
          <w:sz w:val="24"/>
          <w:szCs w:val="24"/>
        </w:rPr>
      </w:pPr>
    </w:p>
    <w:p w:rsidR="00AD4DCC" w:rsidRDefault="00AD4DCC" w:rsidP="00B77A29">
      <w:pPr>
        <w:tabs>
          <w:tab w:val="left" w:pos="720"/>
          <w:tab w:val="left" w:pos="6150"/>
        </w:tabs>
        <w:rPr>
          <w:rFonts w:ascii="Times New Roman" w:eastAsia="Times New Roman" w:hAnsi="Times New Roman" w:cs="Times New Roman"/>
          <w:sz w:val="24"/>
          <w:szCs w:val="24"/>
        </w:rPr>
      </w:pPr>
    </w:p>
    <w:p w:rsidR="00AD4DCC" w:rsidRPr="00B77A29" w:rsidRDefault="00AD4DCC" w:rsidP="00B77A29">
      <w:pPr>
        <w:tabs>
          <w:tab w:val="left" w:pos="720"/>
          <w:tab w:val="left" w:pos="6150"/>
        </w:tabs>
        <w:rPr>
          <w:rFonts w:ascii="Times New Roman" w:eastAsia="Times New Roman" w:hAnsi="Times New Roman" w:cs="Times New Roman"/>
          <w:sz w:val="24"/>
          <w:szCs w:val="24"/>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6"/>
        <w:gridCol w:w="3659"/>
      </w:tblGrid>
      <w:tr w:rsidR="00F92541" w:rsidTr="00436F9A">
        <w:trPr>
          <w:trHeight w:val="382"/>
        </w:trPr>
        <w:tc>
          <w:tcPr>
            <w:tcW w:w="0" w:type="auto"/>
            <w:shd w:val="clear" w:color="auto" w:fill="95B3D7" w:themeFill="accent1" w:themeFillTint="99"/>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Low End </w:t>
            </w:r>
          </w:p>
        </w:tc>
        <w:tc>
          <w:tcPr>
            <w:tcW w:w="0" w:type="auto"/>
            <w:tcBorders>
              <w:bottom w:val="single" w:sz="4" w:space="0" w:color="auto"/>
            </w:tcBorders>
            <w:shd w:val="clear" w:color="auto" w:fill="95B3D7" w:themeFill="accent1" w:themeFillTint="99"/>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High End </w:t>
            </w:r>
          </w:p>
        </w:tc>
      </w:tr>
      <w:tr w:rsidR="00436F9A" w:rsidTr="00436F9A">
        <w:trPr>
          <w:trHeight w:val="1050"/>
        </w:trPr>
        <w:tc>
          <w:tcPr>
            <w:tcW w:w="0" w:type="auto"/>
            <w:tcBorders>
              <w:left w:val="thinThickThinSmallGap" w:sz="24" w:space="0" w:color="DBE5F1" w:themeColor="accent1" w:themeTint="33"/>
            </w:tcBorders>
            <w:shd w:val="clear" w:color="auto" w:fill="DBE5F1" w:themeFill="accent1" w:themeFillTint="33"/>
          </w:tcPr>
          <w:p w:rsidR="00436F9A" w:rsidRDefault="00436F9A"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Assessment Hours            </w:t>
            </w:r>
          </w:p>
          <w:p w:rsidR="00436F9A" w:rsidRDefault="00436F9A"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+1 = 16      </w:t>
            </w:r>
            <w:r>
              <w:rPr>
                <w:rFonts w:ascii="Times New Roman" w:eastAsia="Times New Roman" w:hAnsi="Times New Roman" w:cs="Times New Roman"/>
                <w:sz w:val="24"/>
                <w:szCs w:val="24"/>
              </w:rPr>
              <w:tab/>
            </w:r>
          </w:p>
        </w:tc>
        <w:tc>
          <w:tcPr>
            <w:tcW w:w="0" w:type="auto"/>
            <w:tcBorders>
              <w:right w:val="thinThickThinSmallGap" w:sz="24" w:space="0" w:color="DBE5F1" w:themeColor="accent1" w:themeTint="33"/>
            </w:tcBorders>
            <w:shd w:val="clear" w:color="auto" w:fill="DBE5F1" w:themeFill="accent1" w:themeFillTint="33"/>
          </w:tcPr>
          <w:p w:rsidR="00436F9A" w:rsidRDefault="00436F9A"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Hours</w:t>
            </w:r>
          </w:p>
          <w:p w:rsidR="00436F9A" w:rsidRDefault="00436F9A"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2 + 20 = 22</w:t>
            </w:r>
          </w:p>
        </w:tc>
      </w:tr>
      <w:tr w:rsidR="00F92541" w:rsidTr="00436F9A">
        <w:trPr>
          <w:trHeight w:val="780"/>
        </w:trPr>
        <w:tc>
          <w:tcPr>
            <w:tcW w:w="0" w:type="auto"/>
            <w:tcBorders>
              <w:left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Total Cost                          </w:t>
            </w:r>
            <w:r>
              <w:rPr>
                <w:rFonts w:ascii="Times New Roman" w:eastAsia="Times New Roman" w:hAnsi="Times New Roman" w:cs="Times New Roman"/>
                <w:sz w:val="24"/>
                <w:szCs w:val="24"/>
              </w:rPr>
              <w:tab/>
              <w:t xml:space="preserve">  </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16 *50 = 800</w:t>
            </w:r>
          </w:p>
        </w:tc>
        <w:tc>
          <w:tcPr>
            <w:tcW w:w="0" w:type="auto"/>
            <w:tcBorders>
              <w:right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Total Cost</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22 * 50 = 1100</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p>
        </w:tc>
      </w:tr>
      <w:tr w:rsidR="00F92541" w:rsidTr="00436F9A">
        <w:trPr>
          <w:trHeight w:val="780"/>
        </w:trPr>
        <w:tc>
          <w:tcPr>
            <w:tcW w:w="0" w:type="auto"/>
            <w:tcBorders>
              <w:left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Lead Faculty Cost per 6 week  </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450 * 800 = 360,000  </w:t>
            </w:r>
          </w:p>
        </w:tc>
        <w:tc>
          <w:tcPr>
            <w:tcW w:w="0" w:type="auto"/>
            <w:tcBorders>
              <w:right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6 week</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450 * 1100 = 495,000</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p>
        </w:tc>
      </w:tr>
      <w:tr w:rsidR="00F92541" w:rsidTr="00436F9A">
        <w:trPr>
          <w:trHeight w:val="585"/>
        </w:trPr>
        <w:tc>
          <w:tcPr>
            <w:tcW w:w="0" w:type="auto"/>
            <w:tcBorders>
              <w:left w:val="thinThickThinSmallGap" w:sz="24" w:space="0" w:color="DBE5F1" w:themeColor="accent1" w:themeTint="33"/>
              <w:bottom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Year</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 sessions * 360,000= 17,280,000     </w:t>
            </w:r>
          </w:p>
        </w:tc>
        <w:tc>
          <w:tcPr>
            <w:tcW w:w="0" w:type="auto"/>
            <w:tcBorders>
              <w:bottom w:val="thinThickThinSmallGap" w:sz="24" w:space="0" w:color="DBE5F1" w:themeColor="accent1" w:themeTint="33"/>
              <w:right w:val="thinThickThinSmallGap" w:sz="24" w:space="0" w:color="DBE5F1" w:themeColor="accent1" w:themeTint="33"/>
            </w:tcBorders>
            <w:shd w:val="clear" w:color="auto" w:fill="DBE5F1" w:themeFill="accent1" w:themeFillTint="33"/>
          </w:tcPr>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Lead Faculty Cost per Year</w:t>
            </w:r>
          </w:p>
          <w:p w:rsidR="00F92541" w:rsidRDefault="00F92541" w:rsidP="00436F9A">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 sessions * 495,000 = 23,760,000  </w:t>
            </w:r>
          </w:p>
        </w:tc>
      </w:tr>
    </w:tbl>
    <w:p w:rsidR="004D6D5C" w:rsidRDefault="00436F9A" w:rsidP="00F92541">
      <w:pPr>
        <w:tabs>
          <w:tab w:val="left" w:pos="720"/>
          <w:tab w:val="left" w:pos="360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r>
      <w:r w:rsidR="004D6D5C">
        <w:rPr>
          <w:rFonts w:ascii="Times New Roman" w:eastAsia="Times New Roman" w:hAnsi="Times New Roman" w:cs="Times New Roman"/>
          <w:sz w:val="24"/>
          <w:szCs w:val="24"/>
        </w:rPr>
        <w:t xml:space="preserve"> </w:t>
      </w:r>
    </w:p>
    <w:p w:rsidR="00CD6601" w:rsidRDefault="00CD6601" w:rsidP="002019FA">
      <w:pPr>
        <w:tabs>
          <w:tab w:val="left" w:pos="6150"/>
        </w:tabs>
        <w:rPr>
          <w:rFonts w:ascii="Times New Roman" w:eastAsia="Times New Roman" w:hAnsi="Times New Roman" w:cs="Times New Roman"/>
          <w:i/>
          <w:sz w:val="24"/>
          <w:szCs w:val="24"/>
        </w:rPr>
      </w:pPr>
      <w:r w:rsidRPr="00CD6601">
        <w:rPr>
          <w:rFonts w:ascii="Times New Roman" w:eastAsia="Times New Roman" w:hAnsi="Times New Roman" w:cs="Times New Roman"/>
          <w:i/>
          <w:sz w:val="24"/>
          <w:szCs w:val="24"/>
        </w:rPr>
        <w:t>The average cost of the server is $240 + $240 for Amazon storage of a cost of $480 per month or $5760 per year.  The costs savings in time, if cloud computing is implemented and cuts response time in half, would be $17,280,000/2 -$5760 or $8,634,</w:t>
      </w:r>
      <w:r w:rsidR="00E4163B">
        <w:rPr>
          <w:rFonts w:ascii="Times New Roman" w:eastAsia="Times New Roman" w:hAnsi="Times New Roman" w:cs="Times New Roman"/>
          <w:i/>
          <w:sz w:val="24"/>
          <w:szCs w:val="24"/>
        </w:rPr>
        <w:t>240 at the low end.</w:t>
      </w:r>
    </w:p>
    <w:p w:rsidR="00AD4DCC" w:rsidRPr="00CD6601" w:rsidRDefault="00AD4DCC" w:rsidP="002019FA">
      <w:pPr>
        <w:tabs>
          <w:tab w:val="left" w:pos="6150"/>
        </w:tabs>
        <w:rPr>
          <w:rFonts w:ascii="Times New Roman" w:eastAsia="Times New Roman" w:hAnsi="Times New Roman" w:cs="Times New Roman"/>
          <w:i/>
          <w:sz w:val="24"/>
          <w:szCs w:val="24"/>
        </w:rPr>
      </w:pPr>
    </w:p>
    <w:p w:rsidR="002019FA" w:rsidRDefault="002019FA" w:rsidP="002019FA">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Excessive </w:t>
      </w:r>
      <w:r w:rsidRPr="0004730E">
        <w:rPr>
          <w:rFonts w:ascii="Times New Roman" w:eastAsia="Times New Roman" w:hAnsi="Times New Roman" w:cs="Times New Roman"/>
          <w:b/>
          <w:sz w:val="24"/>
          <w:szCs w:val="24"/>
        </w:rPr>
        <w:t>Priced Strategy</w:t>
      </w:r>
    </w:p>
    <w:p w:rsidR="00AD4DCC" w:rsidRDefault="00AD4DCC" w:rsidP="002019FA">
      <w:pPr>
        <w:tabs>
          <w:tab w:val="left" w:pos="6150"/>
        </w:tabs>
        <w:rPr>
          <w:rFonts w:ascii="Times New Roman" w:eastAsia="Times New Roman" w:hAnsi="Times New Roman" w:cs="Times New Roman"/>
          <w:b/>
          <w:sz w:val="24"/>
          <w:szCs w:val="24"/>
        </w:rPr>
      </w:pPr>
    </w:p>
    <w:p w:rsidR="00F104A8" w:rsidRDefault="00DA32CC" w:rsidP="00DA32CC">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313E1">
        <w:rPr>
          <w:rFonts w:ascii="Times New Roman" w:eastAsia="Times New Roman" w:hAnsi="Times New Roman" w:cs="Times New Roman"/>
          <w:sz w:val="24"/>
          <w:szCs w:val="24"/>
        </w:rPr>
        <w:t>This</w:t>
      </w:r>
      <w:r w:rsidR="00693F99">
        <w:rPr>
          <w:rFonts w:ascii="Times New Roman" w:eastAsia="Times New Roman" w:hAnsi="Times New Roman" w:cs="Times New Roman"/>
          <w:sz w:val="24"/>
          <w:szCs w:val="24"/>
        </w:rPr>
        <w:t xml:space="preserve"> strategy</w:t>
      </w:r>
      <w:r w:rsidR="00F65276">
        <w:rPr>
          <w:rFonts w:ascii="Times New Roman" w:eastAsia="Times New Roman" w:hAnsi="Times New Roman" w:cs="Times New Roman"/>
          <w:sz w:val="24"/>
          <w:szCs w:val="24"/>
        </w:rPr>
        <w:t xml:space="preserve"> would be to incorpo</w:t>
      </w:r>
      <w:r>
        <w:rPr>
          <w:rFonts w:ascii="Times New Roman" w:eastAsia="Times New Roman" w:hAnsi="Times New Roman" w:cs="Times New Roman"/>
          <w:sz w:val="24"/>
          <w:szCs w:val="24"/>
        </w:rPr>
        <w:t>r</w:t>
      </w:r>
      <w:r w:rsidR="00F65276">
        <w:rPr>
          <w:rFonts w:ascii="Times New Roman" w:eastAsia="Times New Roman" w:hAnsi="Times New Roman" w:cs="Times New Roman"/>
          <w:sz w:val="24"/>
          <w:szCs w:val="24"/>
        </w:rPr>
        <w:t>ate an editable Excel worksheet or table online as a web page</w:t>
      </w:r>
      <w:r w:rsidR="00D42E80">
        <w:rPr>
          <w:rFonts w:ascii="Times New Roman" w:eastAsia="Times New Roman" w:hAnsi="Times New Roman" w:cs="Times New Roman"/>
          <w:sz w:val="24"/>
          <w:szCs w:val="24"/>
        </w:rPr>
        <w:t xml:space="preserve"> using Web 2.0</w:t>
      </w:r>
      <w:r w:rsidR="00F652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An editable table would suffice to collect data and the lead faculty member would then be able to edit</w:t>
      </w:r>
      <w:r w:rsidR="00CB4F2B">
        <w:rPr>
          <w:rFonts w:ascii="Times New Roman" w:eastAsia="Times New Roman" w:hAnsi="Times New Roman" w:cs="Times New Roman"/>
          <w:sz w:val="24"/>
          <w:szCs w:val="24"/>
        </w:rPr>
        <w:t xml:space="preserve"> and return</w:t>
      </w:r>
      <w:r>
        <w:rPr>
          <w:rFonts w:ascii="Times New Roman" w:eastAsia="Times New Roman" w:hAnsi="Times New Roman" w:cs="Times New Roman"/>
          <w:sz w:val="24"/>
          <w:szCs w:val="24"/>
        </w:rPr>
        <w:t xml:space="preserve"> any assessments in a matter of minutes. This online version would be readily available to the instructor upon feedback. </w:t>
      </w:r>
      <w:r w:rsidR="00CB4F2B">
        <w:rPr>
          <w:rFonts w:ascii="Times New Roman" w:eastAsia="Times New Roman" w:hAnsi="Times New Roman" w:cs="Times New Roman"/>
          <w:sz w:val="24"/>
          <w:szCs w:val="24"/>
        </w:rPr>
        <w:t xml:space="preserve">If the university housed their own server </w:t>
      </w:r>
      <w:r w:rsidR="00E4163B">
        <w:rPr>
          <w:rFonts w:ascii="Times New Roman" w:eastAsia="Times New Roman" w:hAnsi="Times New Roman" w:cs="Times New Roman"/>
          <w:sz w:val="24"/>
          <w:szCs w:val="24"/>
        </w:rPr>
        <w:t>space, the cost would</w:t>
      </w:r>
      <w:r w:rsidR="00DA268D">
        <w:rPr>
          <w:rFonts w:ascii="Times New Roman" w:eastAsia="Times New Roman" w:hAnsi="Times New Roman" w:cs="Times New Roman"/>
          <w:sz w:val="24"/>
          <w:szCs w:val="24"/>
        </w:rPr>
        <w:t>,</w:t>
      </w:r>
      <w:r w:rsidR="00E4163B">
        <w:rPr>
          <w:rFonts w:ascii="Times New Roman" w:eastAsia="Times New Roman" w:hAnsi="Times New Roman" w:cs="Times New Roman"/>
          <w:sz w:val="24"/>
          <w:szCs w:val="24"/>
        </w:rPr>
        <w:t xml:space="preserve"> per hour</w:t>
      </w:r>
      <w:r w:rsidR="00DA268D">
        <w:rPr>
          <w:rFonts w:ascii="Times New Roman" w:eastAsia="Times New Roman" w:hAnsi="Times New Roman" w:cs="Times New Roman"/>
          <w:sz w:val="24"/>
          <w:szCs w:val="24"/>
        </w:rPr>
        <w:t>,</w:t>
      </w:r>
      <w:r w:rsidR="00E4163B">
        <w:rPr>
          <w:rFonts w:ascii="Times New Roman" w:eastAsia="Times New Roman" w:hAnsi="Times New Roman" w:cs="Times New Roman"/>
          <w:sz w:val="24"/>
          <w:szCs w:val="24"/>
        </w:rPr>
        <w:t xml:space="preserve"> would have </w:t>
      </w:r>
      <w:r w:rsidR="00DA268D">
        <w:rPr>
          <w:rFonts w:ascii="Times New Roman" w:eastAsia="Times New Roman" w:hAnsi="Times New Roman" w:cs="Times New Roman"/>
          <w:sz w:val="24"/>
          <w:szCs w:val="24"/>
        </w:rPr>
        <w:t>sever</w:t>
      </w:r>
      <w:r w:rsidR="00E4163B">
        <w:rPr>
          <w:rFonts w:ascii="Times New Roman" w:eastAsia="Times New Roman" w:hAnsi="Times New Roman" w:cs="Times New Roman"/>
          <w:sz w:val="24"/>
          <w:szCs w:val="24"/>
        </w:rPr>
        <w:t>al factors:</w:t>
      </w:r>
    </w:p>
    <w:p w:rsidR="00E4163B" w:rsidRDefault="00E4163B" w:rsidP="00DA32CC">
      <w:pPr>
        <w:tabs>
          <w:tab w:val="left" w:pos="720"/>
        </w:tabs>
        <w:rPr>
          <w:rFonts w:ascii="Times New Roman" w:eastAsia="Times New Roman" w:hAnsi="Times New Roman" w:cs="Times New Roman"/>
          <w:sz w:val="24"/>
          <w:szCs w:val="24"/>
        </w:rPr>
      </w:pPr>
    </w:p>
    <w:p w:rsidR="00E4163B" w:rsidRPr="00E4163B" w:rsidRDefault="00E4163B" w:rsidP="000D0DF1">
      <w:pPr>
        <w:numPr>
          <w:ilvl w:val="0"/>
          <w:numId w:val="12"/>
        </w:numPr>
        <w:autoSpaceDE w:val="0"/>
        <w:autoSpaceDN w:val="0"/>
        <w:adjustRightInd w:val="0"/>
        <w:ind w:left="960" w:hanging="960"/>
        <w:rPr>
          <w:rFonts w:ascii="Times New Roman" w:hAnsi="Times New Roman" w:cs="Times New Roman"/>
          <w:color w:val="000000"/>
          <w:sz w:val="24"/>
          <w:szCs w:val="24"/>
        </w:rPr>
      </w:pPr>
      <w:r w:rsidRPr="00E4163B">
        <w:rPr>
          <w:rFonts w:ascii="Times New Roman" w:hAnsi="Times New Roman" w:cs="Times New Roman"/>
          <w:color w:val="000000"/>
          <w:sz w:val="24"/>
          <w:szCs w:val="24"/>
        </w:rPr>
        <w:t>Configuration of service facility</w:t>
      </w:r>
    </w:p>
    <w:p w:rsidR="00E4163B" w:rsidRPr="000D0DF1" w:rsidRDefault="00E4163B" w:rsidP="000D0DF1">
      <w:pPr>
        <w:pStyle w:val="ListParagraph"/>
        <w:numPr>
          <w:ilvl w:val="1"/>
          <w:numId w:val="12"/>
        </w:numPr>
        <w:autoSpaceDE w:val="0"/>
        <w:autoSpaceDN w:val="0"/>
        <w:adjustRightInd w:val="0"/>
        <w:rPr>
          <w:rFonts w:ascii="Times New Roman" w:hAnsi="Times New Roman" w:cs="Times New Roman"/>
          <w:color w:val="000000"/>
          <w:sz w:val="24"/>
          <w:szCs w:val="24"/>
        </w:rPr>
      </w:pPr>
      <w:r w:rsidRPr="000D0DF1">
        <w:rPr>
          <w:rFonts w:ascii="Times New Roman" w:hAnsi="Times New Roman" w:cs="Times New Roman"/>
          <w:color w:val="000000"/>
          <w:sz w:val="24"/>
          <w:szCs w:val="24"/>
        </w:rPr>
        <w:t>Number of servers (or channels)</w:t>
      </w:r>
    </w:p>
    <w:p w:rsidR="00E4163B" w:rsidRPr="000D0DF1" w:rsidRDefault="00E4163B" w:rsidP="000D0DF1">
      <w:pPr>
        <w:pStyle w:val="ListParagraph"/>
        <w:numPr>
          <w:ilvl w:val="1"/>
          <w:numId w:val="12"/>
        </w:numPr>
        <w:autoSpaceDE w:val="0"/>
        <w:autoSpaceDN w:val="0"/>
        <w:adjustRightInd w:val="0"/>
        <w:rPr>
          <w:rFonts w:ascii="Times New Roman" w:hAnsi="Times New Roman" w:cs="Times New Roman"/>
          <w:color w:val="000000"/>
          <w:sz w:val="24"/>
          <w:szCs w:val="24"/>
        </w:rPr>
      </w:pPr>
      <w:r w:rsidRPr="000D0DF1">
        <w:rPr>
          <w:rFonts w:ascii="Times New Roman" w:hAnsi="Times New Roman" w:cs="Times New Roman"/>
          <w:color w:val="000000"/>
          <w:sz w:val="24"/>
          <w:szCs w:val="24"/>
        </w:rPr>
        <w:t>Number of phases (or service stops)</w:t>
      </w:r>
    </w:p>
    <w:p w:rsidR="00E4163B" w:rsidRPr="00E4163B" w:rsidRDefault="00E4163B" w:rsidP="00E4163B">
      <w:pPr>
        <w:numPr>
          <w:ilvl w:val="0"/>
          <w:numId w:val="10"/>
        </w:numPr>
        <w:autoSpaceDE w:val="0"/>
        <w:autoSpaceDN w:val="0"/>
        <w:adjustRightInd w:val="0"/>
        <w:ind w:left="960" w:hanging="960"/>
        <w:rPr>
          <w:rFonts w:ascii="Times New Roman" w:hAnsi="Times New Roman" w:cs="Times New Roman"/>
          <w:color w:val="000000"/>
          <w:sz w:val="24"/>
          <w:szCs w:val="24"/>
        </w:rPr>
      </w:pPr>
      <w:r w:rsidRPr="00E4163B">
        <w:rPr>
          <w:rFonts w:ascii="Times New Roman" w:hAnsi="Times New Roman" w:cs="Times New Roman"/>
          <w:color w:val="000000"/>
          <w:sz w:val="24"/>
          <w:szCs w:val="24"/>
        </w:rPr>
        <w:t xml:space="preserve">Service distribution </w:t>
      </w:r>
    </w:p>
    <w:p w:rsidR="00E4163B" w:rsidRPr="00E4163B" w:rsidRDefault="00E4163B" w:rsidP="000D0DF1">
      <w:pPr>
        <w:numPr>
          <w:ilvl w:val="0"/>
          <w:numId w:val="13"/>
        </w:numPr>
        <w:autoSpaceDE w:val="0"/>
        <w:autoSpaceDN w:val="0"/>
        <w:adjustRightInd w:val="0"/>
        <w:rPr>
          <w:rFonts w:ascii="Times New Roman" w:hAnsi="Times New Roman" w:cs="Times New Roman"/>
          <w:color w:val="000000"/>
          <w:sz w:val="24"/>
          <w:szCs w:val="24"/>
        </w:rPr>
      </w:pPr>
      <w:r w:rsidRPr="00E4163B">
        <w:rPr>
          <w:rFonts w:ascii="Times New Roman" w:hAnsi="Times New Roman" w:cs="Times New Roman"/>
          <w:color w:val="000000"/>
          <w:sz w:val="24"/>
          <w:szCs w:val="24"/>
        </w:rPr>
        <w:t>The time it takes to serve 1 arrival</w:t>
      </w:r>
    </w:p>
    <w:p w:rsidR="00E4163B" w:rsidRPr="00E4163B" w:rsidRDefault="00E4163B" w:rsidP="000D0DF1">
      <w:pPr>
        <w:numPr>
          <w:ilvl w:val="0"/>
          <w:numId w:val="13"/>
        </w:numPr>
        <w:autoSpaceDE w:val="0"/>
        <w:autoSpaceDN w:val="0"/>
        <w:adjustRightInd w:val="0"/>
        <w:rPr>
          <w:rFonts w:ascii="Times New Roman" w:hAnsi="Times New Roman" w:cs="Times New Roman"/>
          <w:color w:val="000000"/>
          <w:sz w:val="24"/>
          <w:szCs w:val="24"/>
        </w:rPr>
      </w:pPr>
      <w:r w:rsidRPr="00E4163B">
        <w:rPr>
          <w:rFonts w:ascii="Times New Roman" w:hAnsi="Times New Roman" w:cs="Times New Roman"/>
          <w:color w:val="000000"/>
          <w:sz w:val="24"/>
          <w:szCs w:val="24"/>
        </w:rPr>
        <w:t>Can be fixed or random</w:t>
      </w:r>
    </w:p>
    <w:p w:rsidR="00F179E0" w:rsidRDefault="00E4163B" w:rsidP="00F179E0">
      <w:pPr>
        <w:numPr>
          <w:ilvl w:val="0"/>
          <w:numId w:val="13"/>
        </w:numPr>
        <w:autoSpaceDE w:val="0"/>
        <w:autoSpaceDN w:val="0"/>
        <w:adjustRightInd w:val="0"/>
        <w:rPr>
          <w:rFonts w:ascii="Times New Roman" w:hAnsi="Times New Roman" w:cs="Times New Roman"/>
          <w:color w:val="000000"/>
          <w:sz w:val="24"/>
          <w:szCs w:val="24"/>
        </w:rPr>
      </w:pPr>
      <w:r w:rsidRPr="00E4163B">
        <w:rPr>
          <w:rFonts w:ascii="Times New Roman" w:hAnsi="Times New Roman" w:cs="Times New Roman"/>
          <w:color w:val="000000"/>
          <w:sz w:val="24"/>
          <w:szCs w:val="24"/>
        </w:rPr>
        <w:t>Exponential distribution is often used</w:t>
      </w:r>
    </w:p>
    <w:p w:rsidR="00F179E0" w:rsidRDefault="00F179E0" w:rsidP="00F179E0">
      <w:pPr>
        <w:autoSpaceDE w:val="0"/>
        <w:autoSpaceDN w:val="0"/>
        <w:adjustRightInd w:val="0"/>
        <w:rPr>
          <w:rFonts w:ascii="Times New Roman" w:hAnsi="Times New Roman" w:cs="Times New Roman"/>
          <w:color w:val="000000"/>
          <w:sz w:val="24"/>
          <w:szCs w:val="24"/>
        </w:rPr>
      </w:pPr>
    </w:p>
    <w:p w:rsidR="00F179E0" w:rsidRPr="00F179E0" w:rsidRDefault="00F179E0" w:rsidP="00F179E0">
      <w:pPr>
        <w:autoSpaceDE w:val="0"/>
        <w:autoSpaceDN w:val="0"/>
        <w:adjustRightInd w:val="0"/>
        <w:rPr>
          <w:rFonts w:ascii="Times New Roman" w:hAnsi="Times New Roman" w:cs="Times New Roman"/>
          <w:color w:val="000000"/>
          <w:sz w:val="24"/>
          <w:szCs w:val="24"/>
        </w:rPr>
      </w:pPr>
    </w:p>
    <w:p w:rsidR="00F179E0" w:rsidRPr="00F179E0" w:rsidRDefault="00F179E0" w:rsidP="00F179E0">
      <w:pPr>
        <w:autoSpaceDE w:val="0"/>
        <w:autoSpaceDN w:val="0"/>
        <w:adjustRightInd w:val="0"/>
        <w:ind w:firstLine="720"/>
        <w:rPr>
          <w:rFonts w:ascii="Times New Roman" w:hAnsi="Times New Roman" w:cs="Times New Roman"/>
          <w:color w:val="000000"/>
          <w:sz w:val="24"/>
          <w:szCs w:val="24"/>
          <w:u w:val="single"/>
        </w:rPr>
      </w:pPr>
      <w:r w:rsidRPr="00F179E0">
        <w:rPr>
          <w:rFonts w:ascii="Times New Roman" w:hAnsi="Times New Roman" w:cs="Times New Roman"/>
          <w:color w:val="000000"/>
          <w:sz w:val="24"/>
          <w:szCs w:val="24"/>
          <w:u w:val="single"/>
        </w:rPr>
        <w:t>Exponential Distribution</w:t>
      </w:r>
    </w:p>
    <w:p w:rsidR="000D0DF1" w:rsidRDefault="000D0DF1" w:rsidP="000D0DF1">
      <w:pPr>
        <w:autoSpaceDE w:val="0"/>
        <w:autoSpaceDN w:val="0"/>
        <w:adjustRightInd w:val="0"/>
        <w:jc w:val="center"/>
        <w:rPr>
          <w:rFonts w:ascii="Times New Roman" w:hAnsi="Times New Roman" w:cs="Times New Roman"/>
          <w:color w:val="000000"/>
          <w:sz w:val="24"/>
          <w:szCs w:val="24"/>
        </w:rPr>
      </w:pPr>
    </w:p>
    <w:p w:rsidR="000D0DF1" w:rsidRDefault="000D0DF1" w:rsidP="00F179E0">
      <w:pPr>
        <w:tabs>
          <w:tab w:val="left" w:pos="720"/>
        </w:tabs>
        <w:autoSpaceDE w:val="0"/>
        <w:autoSpaceDN w:val="0"/>
        <w:adjustRightInd w:val="0"/>
        <w:jc w:val="center"/>
        <w:rPr>
          <w:rFonts w:ascii="Times New Roman" w:hAnsi="Times New Roman" w:cs="Times New Roman"/>
          <w:color w:val="000000"/>
          <w:sz w:val="24"/>
          <w:szCs w:val="24"/>
        </w:rPr>
      </w:pPr>
    </w:p>
    <w:p w:rsidR="000D0DF1" w:rsidRPr="000D0DF1" w:rsidRDefault="00F179E0" w:rsidP="00F179E0">
      <w:pPr>
        <w:tabs>
          <w:tab w:val="left" w:pos="720"/>
        </w:tabs>
        <w:autoSpaceDE w:val="0"/>
        <w:autoSpaceDN w:val="0"/>
        <w:adjustRightInd w:val="0"/>
        <w:ind w:left="360"/>
        <w:rPr>
          <w:rFonts w:ascii="Times New Roman" w:hAnsi="Times New Roman" w:cs="Times New Roman"/>
          <w:color w:val="000000"/>
          <w:sz w:val="24"/>
          <w:szCs w:val="24"/>
          <w:lang w:val="el-GR"/>
        </w:rPr>
      </w:pPr>
      <w:r>
        <w:rPr>
          <w:rFonts w:ascii="Times New Roman" w:hAnsi="Times New Roman" w:cs="Times New Roman"/>
          <w:color w:val="000000"/>
          <w:sz w:val="24"/>
          <w:szCs w:val="24"/>
        </w:rPr>
        <w:tab/>
      </w:r>
      <w:r w:rsidR="000D0DF1" w:rsidRPr="000D0DF1">
        <w:rPr>
          <w:rFonts w:ascii="Times New Roman" w:hAnsi="Times New Roman" w:cs="Times New Roman"/>
          <w:color w:val="000000"/>
          <w:sz w:val="24"/>
          <w:szCs w:val="24"/>
          <w:lang w:val="el-GR"/>
        </w:rPr>
        <w:t>μ</w:t>
      </w:r>
      <w:r w:rsidR="000D0DF1" w:rsidRPr="000D0DF1">
        <w:rPr>
          <w:rFonts w:ascii="Times New Roman" w:hAnsi="Times New Roman" w:cs="Times New Roman"/>
          <w:color w:val="000000"/>
          <w:sz w:val="24"/>
          <w:szCs w:val="24"/>
        </w:rPr>
        <w:t xml:space="preserve"> = average service time</w:t>
      </w:r>
    </w:p>
    <w:p w:rsidR="000D0DF1" w:rsidRPr="000D0DF1" w:rsidRDefault="000D0DF1" w:rsidP="00F179E0">
      <w:pPr>
        <w:autoSpaceDE w:val="0"/>
        <w:autoSpaceDN w:val="0"/>
        <w:adjustRightInd w:val="0"/>
        <w:ind w:firstLine="720"/>
        <w:rPr>
          <w:rFonts w:ascii="Times New Roman" w:hAnsi="Times New Roman" w:cs="Times New Roman"/>
          <w:color w:val="000000"/>
          <w:sz w:val="24"/>
          <w:szCs w:val="24"/>
        </w:rPr>
      </w:pPr>
      <w:r w:rsidRPr="000D0DF1">
        <w:rPr>
          <w:rFonts w:ascii="Times New Roman" w:hAnsi="Times New Roman" w:cs="Times New Roman"/>
          <w:color w:val="000000"/>
          <w:sz w:val="24"/>
          <w:szCs w:val="24"/>
        </w:rPr>
        <w:t xml:space="preserve"> t = the length of service time (t </w:t>
      </w:r>
      <w:r w:rsidRPr="000D0DF1">
        <w:rPr>
          <w:rFonts w:ascii="Times New Roman" w:hAnsi="Times New Roman" w:cs="Times New Roman"/>
          <w:color w:val="000000"/>
          <w:sz w:val="24"/>
          <w:szCs w:val="24"/>
          <w:u w:val="single"/>
        </w:rPr>
        <w:t>&gt;</w:t>
      </w:r>
      <w:r w:rsidRPr="000D0DF1">
        <w:rPr>
          <w:rFonts w:ascii="Times New Roman" w:hAnsi="Times New Roman" w:cs="Times New Roman"/>
          <w:color w:val="000000"/>
          <w:sz w:val="24"/>
          <w:szCs w:val="24"/>
        </w:rPr>
        <w:t xml:space="preserve"> 0)</w:t>
      </w:r>
    </w:p>
    <w:p w:rsidR="000D0DF1" w:rsidRPr="000D0DF1" w:rsidRDefault="000D0DF1" w:rsidP="00F179E0">
      <w:pPr>
        <w:autoSpaceDE w:val="0"/>
        <w:autoSpaceDN w:val="0"/>
        <w:adjustRightInd w:val="0"/>
        <w:ind w:left="360" w:firstLine="360"/>
        <w:rPr>
          <w:rFonts w:ascii="Times New Roman" w:hAnsi="Times New Roman" w:cs="Times New Roman"/>
          <w:color w:val="000000"/>
          <w:sz w:val="24"/>
          <w:szCs w:val="24"/>
        </w:rPr>
      </w:pPr>
      <w:proofErr w:type="gramStart"/>
      <w:r w:rsidRPr="000D0DF1">
        <w:rPr>
          <w:rFonts w:ascii="Times New Roman" w:hAnsi="Times New Roman" w:cs="Times New Roman"/>
          <w:color w:val="000000"/>
          <w:sz w:val="24"/>
          <w:szCs w:val="24"/>
        </w:rPr>
        <w:t>P(</w:t>
      </w:r>
      <w:proofErr w:type="gramEnd"/>
      <w:r w:rsidRPr="000D0DF1">
        <w:rPr>
          <w:rFonts w:ascii="Times New Roman" w:hAnsi="Times New Roman" w:cs="Times New Roman"/>
          <w:color w:val="000000"/>
          <w:sz w:val="24"/>
          <w:szCs w:val="24"/>
        </w:rPr>
        <w:t>t) = probabil</w:t>
      </w:r>
      <w:r>
        <w:rPr>
          <w:rFonts w:ascii="Times New Roman" w:hAnsi="Times New Roman" w:cs="Times New Roman"/>
          <w:color w:val="000000"/>
          <w:sz w:val="24"/>
          <w:szCs w:val="24"/>
        </w:rPr>
        <w:t xml:space="preserve">ity that service time will be </w:t>
      </w:r>
      <w:r w:rsidRPr="000D0DF1">
        <w:rPr>
          <w:rFonts w:ascii="Times New Roman" w:hAnsi="Times New Roman" w:cs="Times New Roman"/>
          <w:color w:val="000000"/>
          <w:sz w:val="24"/>
          <w:szCs w:val="24"/>
        </w:rPr>
        <w:t>greater than t</w:t>
      </w:r>
    </w:p>
    <w:p w:rsidR="000D0DF1" w:rsidRPr="000D0DF1" w:rsidRDefault="000D0DF1" w:rsidP="000D0DF1">
      <w:pPr>
        <w:autoSpaceDE w:val="0"/>
        <w:autoSpaceDN w:val="0"/>
        <w:adjustRightInd w:val="0"/>
        <w:ind w:left="360"/>
        <w:rPr>
          <w:rFonts w:ascii="Times New Roman" w:hAnsi="Times New Roman" w:cs="Times New Roman"/>
          <w:color w:val="000000"/>
          <w:sz w:val="24"/>
          <w:szCs w:val="24"/>
        </w:rPr>
      </w:pPr>
    </w:p>
    <w:p w:rsidR="000D0DF1" w:rsidRDefault="000D0DF1" w:rsidP="000D0DF1">
      <w:pPr>
        <w:autoSpaceDE w:val="0"/>
        <w:autoSpaceDN w:val="0"/>
        <w:adjustRightInd w:val="0"/>
        <w:ind w:left="360"/>
        <w:rPr>
          <w:rFonts w:ascii="Times New Roman" w:hAnsi="Times New Roman" w:cs="Times New Roman"/>
          <w:color w:val="000000"/>
          <w:sz w:val="24"/>
          <w:szCs w:val="24"/>
          <w:vertAlign w:val="superscript"/>
        </w:rPr>
      </w:pPr>
      <w:r w:rsidRPr="000D0DF1">
        <w:rPr>
          <w:rFonts w:ascii="Times New Roman" w:hAnsi="Times New Roman" w:cs="Times New Roman"/>
          <w:color w:val="000000"/>
          <w:sz w:val="24"/>
          <w:szCs w:val="24"/>
        </w:rPr>
        <w:tab/>
      </w:r>
      <w:r w:rsidRPr="000D0DF1">
        <w:rPr>
          <w:rFonts w:ascii="Times New Roman" w:hAnsi="Times New Roman" w:cs="Times New Roman"/>
          <w:color w:val="000000"/>
          <w:sz w:val="24"/>
          <w:szCs w:val="24"/>
        </w:rPr>
        <w:tab/>
      </w:r>
      <w:r w:rsidRPr="000D0DF1">
        <w:rPr>
          <w:rFonts w:ascii="Times New Roman" w:hAnsi="Times New Roman" w:cs="Times New Roman"/>
          <w:color w:val="000000"/>
          <w:sz w:val="24"/>
          <w:szCs w:val="24"/>
        </w:rPr>
        <w:tab/>
      </w:r>
      <w:proofErr w:type="gramStart"/>
      <w:r w:rsidRPr="000D0DF1">
        <w:rPr>
          <w:rFonts w:ascii="Times New Roman" w:hAnsi="Times New Roman" w:cs="Times New Roman"/>
          <w:color w:val="000000"/>
          <w:sz w:val="24"/>
          <w:szCs w:val="24"/>
        </w:rPr>
        <w:t>P(</w:t>
      </w:r>
      <w:proofErr w:type="gramEnd"/>
      <w:r w:rsidRPr="000D0DF1">
        <w:rPr>
          <w:rFonts w:ascii="Times New Roman" w:hAnsi="Times New Roman" w:cs="Times New Roman"/>
          <w:color w:val="000000"/>
          <w:sz w:val="24"/>
          <w:szCs w:val="24"/>
        </w:rPr>
        <w:t>t) = e</w:t>
      </w:r>
      <w:r w:rsidRPr="000D0DF1">
        <w:rPr>
          <w:rFonts w:ascii="Times New Roman" w:hAnsi="Times New Roman" w:cs="Times New Roman"/>
          <w:color w:val="000000"/>
          <w:sz w:val="24"/>
          <w:szCs w:val="24"/>
          <w:vertAlign w:val="superscript"/>
        </w:rPr>
        <w:t xml:space="preserve">- </w:t>
      </w:r>
      <w:r w:rsidRPr="000D0DF1">
        <w:rPr>
          <w:rFonts w:ascii="Times New Roman" w:hAnsi="Times New Roman" w:cs="Times New Roman"/>
          <w:color w:val="000000"/>
          <w:sz w:val="24"/>
          <w:szCs w:val="24"/>
          <w:vertAlign w:val="superscript"/>
          <w:lang w:val="el-GR"/>
        </w:rPr>
        <w:t>μ</w:t>
      </w:r>
      <w:r w:rsidRPr="000D0DF1">
        <w:rPr>
          <w:rFonts w:ascii="Times New Roman" w:hAnsi="Times New Roman" w:cs="Times New Roman"/>
          <w:color w:val="000000"/>
          <w:sz w:val="24"/>
          <w:szCs w:val="24"/>
          <w:vertAlign w:val="superscript"/>
        </w:rPr>
        <w:t>t</w:t>
      </w:r>
    </w:p>
    <w:p w:rsidR="000D0DF1" w:rsidRDefault="000D0DF1" w:rsidP="000D0DF1">
      <w:pPr>
        <w:autoSpaceDE w:val="0"/>
        <w:autoSpaceDN w:val="0"/>
        <w:adjustRightInd w:val="0"/>
        <w:ind w:left="360"/>
        <w:rPr>
          <w:rFonts w:ascii="Times New Roman" w:hAnsi="Times New Roman" w:cs="Times New Roman"/>
          <w:color w:val="000000"/>
          <w:sz w:val="24"/>
          <w:szCs w:val="24"/>
          <w:vertAlign w:val="superscript"/>
        </w:rPr>
      </w:pPr>
    </w:p>
    <w:p w:rsidR="000D0DF1" w:rsidRDefault="00F179E0" w:rsidP="000D0DF1">
      <w:pPr>
        <w:autoSpaceDE w:val="0"/>
        <w:autoSpaceDN w:val="0"/>
        <w:adjustRightInd w:val="0"/>
        <w:ind w:left="360"/>
        <w:rPr>
          <w:rFonts w:ascii="Times New Roman" w:hAnsi="Times New Roman" w:cs="Times New Roman"/>
          <w:color w:val="000000"/>
          <w:sz w:val="36"/>
          <w:szCs w:val="36"/>
          <w:vertAlign w:val="superscript"/>
        </w:rPr>
      </w:pPr>
      <w:r w:rsidRPr="00BF3624">
        <w:rPr>
          <w:rFonts w:ascii="Times New Roman" w:hAnsi="Times New Roman" w:cs="Times New Roman"/>
          <w:color w:val="000000"/>
          <w:sz w:val="36"/>
          <w:szCs w:val="36"/>
          <w:vertAlign w:val="superscript"/>
        </w:rPr>
        <w:lastRenderedPageBreak/>
        <w:t>(</w:t>
      </w:r>
      <w:proofErr w:type="spellStart"/>
      <w:r w:rsidRPr="00BF3624">
        <w:rPr>
          <w:rFonts w:ascii="Times New Roman" w:hAnsi="Times New Roman" w:cs="Times New Roman"/>
          <w:color w:val="000000"/>
          <w:sz w:val="36"/>
          <w:szCs w:val="36"/>
          <w:vertAlign w:val="superscript"/>
        </w:rPr>
        <w:t>A</w:t>
      </w:r>
      <w:r w:rsidR="000D0DF1" w:rsidRPr="00BF3624">
        <w:rPr>
          <w:rFonts w:ascii="Times New Roman" w:hAnsi="Times New Roman" w:cs="Times New Roman"/>
          <w:color w:val="000000"/>
          <w:sz w:val="36"/>
          <w:szCs w:val="36"/>
          <w:vertAlign w:val="superscript"/>
        </w:rPr>
        <w:t>nvari</w:t>
      </w:r>
      <w:proofErr w:type="spellEnd"/>
      <w:r w:rsidR="000D0DF1" w:rsidRPr="00BF3624">
        <w:rPr>
          <w:rFonts w:ascii="Times New Roman" w:hAnsi="Times New Roman" w:cs="Times New Roman"/>
          <w:color w:val="000000"/>
          <w:sz w:val="36"/>
          <w:szCs w:val="36"/>
          <w:vertAlign w:val="superscript"/>
        </w:rPr>
        <w:t>, 2009)</w:t>
      </w:r>
    </w:p>
    <w:p w:rsidR="00BF3624" w:rsidRDefault="00BF3624" w:rsidP="000D0DF1">
      <w:pPr>
        <w:autoSpaceDE w:val="0"/>
        <w:autoSpaceDN w:val="0"/>
        <w:adjustRightInd w:val="0"/>
        <w:ind w:left="360"/>
        <w:rPr>
          <w:rFonts w:ascii="Times New Roman" w:hAnsi="Times New Roman" w:cs="Times New Roman"/>
          <w:color w:val="000000"/>
          <w:sz w:val="36"/>
          <w:szCs w:val="36"/>
          <w:vertAlign w:val="superscript"/>
        </w:rPr>
      </w:pPr>
    </w:p>
    <w:p w:rsidR="00B904C5" w:rsidRPr="004C7CD5" w:rsidRDefault="00BF3624" w:rsidP="004C7CD5">
      <w:pPr>
        <w:ind w:firstLine="360"/>
        <w:rPr>
          <w:rFonts w:ascii="Times New Roman" w:hAnsi="Times New Roman" w:cs="Times New Roman"/>
          <w:sz w:val="24"/>
          <w:szCs w:val="24"/>
        </w:rPr>
      </w:pPr>
      <w:r w:rsidRPr="004C7CD5">
        <w:rPr>
          <w:rFonts w:ascii="Times New Roman" w:hAnsi="Times New Roman" w:cs="Times New Roman"/>
          <w:sz w:val="24"/>
          <w:szCs w:val="24"/>
        </w:rPr>
        <w:t xml:space="preserve">Needless to say, </w:t>
      </w:r>
      <w:r w:rsidR="00920415" w:rsidRPr="004C7CD5">
        <w:rPr>
          <w:rFonts w:ascii="Times New Roman" w:hAnsi="Times New Roman" w:cs="Times New Roman"/>
          <w:sz w:val="24"/>
          <w:szCs w:val="24"/>
        </w:rPr>
        <w:t xml:space="preserve">calculating development time on a server is </w:t>
      </w:r>
      <w:r w:rsidR="00E860AB" w:rsidRPr="004C7CD5">
        <w:rPr>
          <w:rFonts w:ascii="Times New Roman" w:hAnsi="Times New Roman" w:cs="Times New Roman"/>
          <w:sz w:val="24"/>
          <w:szCs w:val="24"/>
        </w:rPr>
        <w:t xml:space="preserve">complicated. </w:t>
      </w:r>
      <w:r w:rsidR="00B904C5" w:rsidRPr="004C7CD5">
        <w:rPr>
          <w:rFonts w:ascii="Times New Roman" w:hAnsi="Times New Roman" w:cs="Times New Roman"/>
          <w:sz w:val="24"/>
          <w:szCs w:val="24"/>
        </w:rPr>
        <w:t xml:space="preserve">In an enterprise situation, it is not unusual to </w:t>
      </w:r>
      <w:r w:rsidR="003D619C" w:rsidRPr="004C7CD5">
        <w:rPr>
          <w:rFonts w:ascii="Times New Roman" w:hAnsi="Times New Roman" w:cs="Times New Roman"/>
          <w:sz w:val="24"/>
          <w:szCs w:val="24"/>
        </w:rPr>
        <w:t>encompass over 50,000 dollars just on server time for development and testing.</w:t>
      </w:r>
    </w:p>
    <w:p w:rsidR="004C7CD5" w:rsidRDefault="004C7CD5" w:rsidP="004C7CD5">
      <w:pPr>
        <w:ind w:firstLine="360"/>
        <w:rPr>
          <w:rFonts w:ascii="Times New Roman" w:hAnsi="Times New Roman" w:cs="Times New Roman"/>
          <w:sz w:val="24"/>
          <w:szCs w:val="24"/>
        </w:rPr>
      </w:pPr>
    </w:p>
    <w:p w:rsidR="00DA268D" w:rsidRPr="004C7CD5" w:rsidRDefault="001E1569" w:rsidP="004C7CD5">
      <w:pPr>
        <w:ind w:firstLine="360"/>
        <w:rPr>
          <w:vertAlign w:val="superscript"/>
        </w:rPr>
      </w:pPr>
      <w:r w:rsidRPr="004C7CD5">
        <w:rPr>
          <w:rFonts w:ascii="Times New Roman" w:hAnsi="Times New Roman" w:cs="Times New Roman"/>
          <w:sz w:val="24"/>
          <w:szCs w:val="24"/>
        </w:rPr>
        <w:t>This project would be proprietary software development to be u</w:t>
      </w:r>
      <w:r w:rsidR="00B904C5" w:rsidRPr="004C7CD5">
        <w:rPr>
          <w:rFonts w:ascii="Times New Roman" w:hAnsi="Times New Roman" w:cs="Times New Roman"/>
          <w:sz w:val="24"/>
          <w:szCs w:val="24"/>
        </w:rPr>
        <w:t>tilized by only the university</w:t>
      </w:r>
      <w:r w:rsidR="003D619C" w:rsidRPr="004C7CD5">
        <w:rPr>
          <w:rFonts w:ascii="Times New Roman" w:hAnsi="Times New Roman" w:cs="Times New Roman"/>
          <w:sz w:val="24"/>
          <w:szCs w:val="24"/>
        </w:rPr>
        <w:t>.</w:t>
      </w:r>
      <w:r w:rsidR="00B904C5" w:rsidRPr="004C7CD5">
        <w:rPr>
          <w:rFonts w:ascii="Times New Roman" w:hAnsi="Times New Roman" w:cs="Times New Roman"/>
          <w:sz w:val="24"/>
          <w:szCs w:val="24"/>
        </w:rPr>
        <w:t xml:space="preserve"> </w:t>
      </w:r>
      <w:r w:rsidR="003D619C" w:rsidRPr="004C7CD5">
        <w:rPr>
          <w:rFonts w:ascii="Times New Roman" w:hAnsi="Times New Roman" w:cs="Times New Roman"/>
          <w:sz w:val="24"/>
          <w:szCs w:val="24"/>
        </w:rPr>
        <w:t xml:space="preserve"> Several techniques or methods are used to estimation software costs. I </w:t>
      </w:r>
      <w:r w:rsidR="003D619C" w:rsidRPr="004C7CD5">
        <w:rPr>
          <w:rFonts w:ascii="Times New Roman" w:hAnsi="Times New Roman" w:cs="Times New Roman"/>
          <w:noProof/>
          <w:sz w:val="24"/>
          <w:szCs w:val="24"/>
        </w:rPr>
        <w:t>chose Checkpoint.</w:t>
      </w:r>
      <w:r w:rsidR="00822CB3" w:rsidRPr="004C7CD5">
        <w:rPr>
          <w:noProof/>
          <w:vertAlign w:val="superscript"/>
        </w:rPr>
        <w:drawing>
          <wp:inline distT="0" distB="0" distL="0" distR="0" wp14:anchorId="17D04241" wp14:editId="2B8A6492">
            <wp:extent cx="5293283" cy="17526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ftware Selection Methods.jpg"/>
                    <pic:cNvPicPr/>
                  </pic:nvPicPr>
                  <pic:blipFill>
                    <a:blip r:embed="rId9">
                      <a:extLst>
                        <a:ext uri="{28A0092B-C50C-407E-A947-70E740481C1C}">
                          <a14:useLocalDpi xmlns:a14="http://schemas.microsoft.com/office/drawing/2010/main" val="0"/>
                        </a:ext>
                      </a:extLst>
                    </a:blip>
                    <a:stretch>
                      <a:fillRect/>
                    </a:stretch>
                  </pic:blipFill>
                  <pic:spPr>
                    <a:xfrm>
                      <a:off x="0" y="0"/>
                      <a:ext cx="5304401" cy="1756281"/>
                    </a:xfrm>
                    <a:prstGeom prst="rect">
                      <a:avLst/>
                    </a:prstGeom>
                  </pic:spPr>
                </pic:pic>
              </a:graphicData>
            </a:graphic>
          </wp:inline>
        </w:drawing>
      </w:r>
    </w:p>
    <w:p w:rsidR="008000C7" w:rsidRDefault="003D619C" w:rsidP="008000C7">
      <w:pPr>
        <w:autoSpaceDE w:val="0"/>
        <w:autoSpaceDN w:val="0"/>
        <w:adjustRightInd w:val="0"/>
        <w:ind w:left="720" w:right="720"/>
        <w:rPr>
          <w:rFonts w:ascii="Times New Roman" w:hAnsi="Times New Roman" w:cs="Times New Roman"/>
          <w:color w:val="000000"/>
          <w:sz w:val="24"/>
          <w:szCs w:val="24"/>
        </w:rPr>
      </w:pPr>
      <w:r w:rsidRPr="004C7CD5">
        <w:rPr>
          <w:rFonts w:ascii="Times New Roman" w:hAnsi="Times New Roman" w:cs="Times New Roman"/>
          <w:color w:val="000000"/>
          <w:sz w:val="24"/>
          <w:szCs w:val="24"/>
        </w:rPr>
        <w:t>“</w:t>
      </w:r>
      <w:r w:rsidRPr="004C7CD5">
        <w:rPr>
          <w:rFonts w:ascii="Times New Roman" w:hAnsi="Times New Roman" w:cs="Times New Roman"/>
          <w:color w:val="000000"/>
          <w:sz w:val="24"/>
          <w:szCs w:val="24"/>
        </w:rPr>
        <w:t>Checkpoint is a knowledge-based software project estimating tool from Software Productivity Research (SPR)</w:t>
      </w:r>
      <w:r w:rsidRPr="004C7CD5">
        <w:rPr>
          <w:rFonts w:ascii="Times New Roman" w:hAnsi="Times New Roman" w:cs="Times New Roman"/>
          <w:color w:val="000000"/>
          <w:sz w:val="24"/>
          <w:szCs w:val="24"/>
        </w:rPr>
        <w:t xml:space="preserve"> </w:t>
      </w:r>
      <w:r w:rsidRPr="004C7CD5">
        <w:rPr>
          <w:rFonts w:ascii="Times New Roman" w:hAnsi="Times New Roman" w:cs="Times New Roman"/>
          <w:color w:val="000000"/>
          <w:sz w:val="24"/>
          <w:szCs w:val="24"/>
        </w:rPr>
        <w:t>developed from Capers Jones’ studies [Jones 1997]. It has a proprietary database of about 8000 software projects</w:t>
      </w:r>
      <w:r w:rsidRPr="004C7CD5">
        <w:rPr>
          <w:rFonts w:ascii="Times New Roman" w:hAnsi="Times New Roman" w:cs="Times New Roman"/>
          <w:color w:val="000000"/>
          <w:sz w:val="24"/>
          <w:szCs w:val="24"/>
        </w:rPr>
        <w:t xml:space="preserve"> </w:t>
      </w:r>
      <w:r w:rsidRPr="004C7CD5">
        <w:rPr>
          <w:rFonts w:ascii="Times New Roman" w:hAnsi="Times New Roman" w:cs="Times New Roman"/>
          <w:color w:val="000000"/>
          <w:sz w:val="24"/>
          <w:szCs w:val="24"/>
        </w:rPr>
        <w:t>and it focuses on four areas that need to be managed to improve software quality and productivity. It uses Function</w:t>
      </w:r>
      <w:r w:rsidRPr="004C7CD5">
        <w:rPr>
          <w:rFonts w:ascii="Times New Roman" w:hAnsi="Times New Roman" w:cs="Times New Roman"/>
          <w:color w:val="000000"/>
          <w:sz w:val="24"/>
          <w:szCs w:val="24"/>
        </w:rPr>
        <w:t xml:space="preserve"> </w:t>
      </w:r>
      <w:r w:rsidRPr="004C7CD5">
        <w:rPr>
          <w:rFonts w:ascii="Times New Roman" w:hAnsi="Times New Roman" w:cs="Times New Roman"/>
          <w:color w:val="000000"/>
          <w:sz w:val="24"/>
          <w:szCs w:val="24"/>
        </w:rPr>
        <w:t>Points (or Feature Points) [Albrecht 1979; Symons 1991] as its primary input of size. SPR’s Summary of</w:t>
      </w:r>
      <w:r w:rsidRPr="004C7CD5">
        <w:rPr>
          <w:rFonts w:ascii="Times New Roman" w:hAnsi="Times New Roman" w:cs="Times New Roman"/>
          <w:color w:val="000000"/>
          <w:sz w:val="24"/>
          <w:szCs w:val="24"/>
        </w:rPr>
        <w:t xml:space="preserve"> </w:t>
      </w:r>
      <w:r w:rsidRPr="004C7CD5">
        <w:rPr>
          <w:rFonts w:ascii="Times New Roman" w:hAnsi="Times New Roman" w:cs="Times New Roman"/>
          <w:color w:val="000000"/>
          <w:sz w:val="24"/>
          <w:szCs w:val="24"/>
        </w:rPr>
        <w:t xml:space="preserve">Opportunities for software development is shown in figure 3. </w:t>
      </w:r>
      <w:proofErr w:type="gramStart"/>
      <w:r w:rsidRPr="004C7CD5">
        <w:rPr>
          <w:rFonts w:ascii="Times New Roman" w:hAnsi="Times New Roman" w:cs="Times New Roman"/>
          <w:color w:val="000000"/>
          <w:sz w:val="24"/>
          <w:szCs w:val="24"/>
        </w:rPr>
        <w:t>QA stands for Quality Assurance; JAD for Joint</w:t>
      </w:r>
      <w:r w:rsidRPr="004C7CD5">
        <w:rPr>
          <w:rFonts w:ascii="Times New Roman" w:hAnsi="Times New Roman" w:cs="Times New Roman"/>
          <w:color w:val="000000"/>
          <w:sz w:val="24"/>
          <w:szCs w:val="24"/>
        </w:rPr>
        <w:t xml:space="preserve"> </w:t>
      </w:r>
      <w:r w:rsidRPr="004C7CD5">
        <w:rPr>
          <w:rFonts w:ascii="Times New Roman" w:hAnsi="Times New Roman" w:cs="Times New Roman"/>
          <w:color w:val="000000"/>
          <w:sz w:val="24"/>
          <w:szCs w:val="24"/>
        </w:rPr>
        <w:t>Application Development; SDM for Software Development Metrics.</w:t>
      </w:r>
      <w:proofErr w:type="gramEnd"/>
      <w:r w:rsidR="008000C7">
        <w:rPr>
          <w:rFonts w:ascii="Times New Roman" w:hAnsi="Times New Roman" w:cs="Times New Roman"/>
          <w:color w:val="000000"/>
          <w:sz w:val="24"/>
          <w:szCs w:val="24"/>
        </w:rPr>
        <w:t xml:space="preserve"> </w:t>
      </w:r>
      <w:r w:rsidR="008000C7" w:rsidRPr="008000C7">
        <w:rPr>
          <w:rFonts w:ascii="Times New Roman" w:hAnsi="Times New Roman" w:cs="Times New Roman"/>
          <w:color w:val="000000"/>
          <w:sz w:val="24"/>
          <w:szCs w:val="24"/>
        </w:rPr>
        <w:t>It focuses on three main capabilities for supporting the entire software deve</w:t>
      </w:r>
      <w:r w:rsidR="008000C7">
        <w:rPr>
          <w:rFonts w:ascii="Times New Roman" w:hAnsi="Times New Roman" w:cs="Times New Roman"/>
          <w:color w:val="000000"/>
          <w:sz w:val="24"/>
          <w:szCs w:val="24"/>
        </w:rPr>
        <w:t>lopment life-cycle” as depicted below:</w:t>
      </w:r>
    </w:p>
    <w:p w:rsidR="008000C7" w:rsidRPr="008000C7" w:rsidRDefault="008000C7" w:rsidP="008000C7">
      <w:pPr>
        <w:autoSpaceDE w:val="0"/>
        <w:autoSpaceDN w:val="0"/>
        <w:adjustRightInd w:val="0"/>
        <w:ind w:left="720" w:right="72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943600" cy="309688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3096883"/>
                    </a:xfrm>
                    <a:prstGeom prst="rect">
                      <a:avLst/>
                    </a:prstGeom>
                  </pic:spPr>
                </pic:pic>
              </a:graphicData>
            </a:graphic>
          </wp:inline>
        </w:drawing>
      </w:r>
    </w:p>
    <w:p w:rsidR="00DA268D" w:rsidRDefault="003D619C" w:rsidP="008000C7">
      <w:pPr>
        <w:autoSpaceDE w:val="0"/>
        <w:autoSpaceDN w:val="0"/>
        <w:adjustRightInd w:val="0"/>
        <w:ind w:left="720" w:right="720"/>
        <w:rPr>
          <w:rFonts w:ascii="Times New Roman" w:hAnsi="Times New Roman" w:cs="Times New Roman"/>
          <w:color w:val="000000"/>
          <w:sz w:val="24"/>
          <w:szCs w:val="24"/>
        </w:rPr>
      </w:pPr>
      <w:r w:rsidRPr="004C7CD5">
        <w:rPr>
          <w:rFonts w:ascii="Times New Roman" w:hAnsi="Times New Roman" w:cs="Times New Roman"/>
          <w:color w:val="000000"/>
          <w:sz w:val="24"/>
          <w:szCs w:val="24"/>
        </w:rPr>
        <w:lastRenderedPageBreak/>
        <w:t xml:space="preserve"> </w:t>
      </w:r>
      <w:r w:rsidR="008000C7">
        <w:rPr>
          <w:rFonts w:ascii="Times New Roman" w:hAnsi="Times New Roman" w:cs="Times New Roman"/>
          <w:color w:val="000000"/>
          <w:sz w:val="24"/>
          <w:szCs w:val="24"/>
        </w:rPr>
        <w:t>(</w:t>
      </w:r>
      <w:r w:rsidR="004C7CD5" w:rsidRPr="004C7CD5">
        <w:rPr>
          <w:rFonts w:ascii="Times New Roman" w:hAnsi="Times New Roman" w:cs="Times New Roman"/>
          <w:color w:val="000000"/>
          <w:sz w:val="24"/>
          <w:szCs w:val="24"/>
        </w:rPr>
        <w:t>Boehm &amp;</w:t>
      </w:r>
      <w:r w:rsidRPr="004C7CD5">
        <w:rPr>
          <w:rFonts w:ascii="Times New Roman" w:hAnsi="Times New Roman" w:cs="Times New Roman"/>
          <w:color w:val="000000"/>
          <w:sz w:val="24"/>
          <w:szCs w:val="24"/>
        </w:rPr>
        <w:t xml:space="preserve"> </w:t>
      </w:r>
      <w:proofErr w:type="spellStart"/>
      <w:r w:rsidRPr="004C7CD5">
        <w:rPr>
          <w:rFonts w:ascii="Times New Roman" w:hAnsi="Times New Roman" w:cs="Times New Roman"/>
          <w:color w:val="000000"/>
          <w:sz w:val="24"/>
          <w:szCs w:val="24"/>
        </w:rPr>
        <w:t>Abts</w:t>
      </w:r>
      <w:proofErr w:type="spellEnd"/>
      <w:r w:rsidR="004C7CD5" w:rsidRPr="004C7CD5">
        <w:rPr>
          <w:rFonts w:ascii="Times New Roman" w:hAnsi="Times New Roman" w:cs="Times New Roman"/>
          <w:color w:val="000000"/>
          <w:sz w:val="24"/>
          <w:szCs w:val="24"/>
        </w:rPr>
        <w:t xml:space="preserve"> &amp; </w:t>
      </w:r>
      <w:proofErr w:type="spellStart"/>
      <w:r w:rsidR="004C7CD5" w:rsidRPr="004C7CD5">
        <w:rPr>
          <w:rFonts w:ascii="Times New Roman" w:hAnsi="Times New Roman" w:cs="Times New Roman"/>
          <w:color w:val="000000"/>
          <w:sz w:val="24"/>
          <w:szCs w:val="24"/>
        </w:rPr>
        <w:t>Chulani</w:t>
      </w:r>
      <w:proofErr w:type="spellEnd"/>
      <w:r w:rsidR="004C7CD5" w:rsidRPr="004C7CD5">
        <w:rPr>
          <w:rFonts w:ascii="Times New Roman" w:hAnsi="Times New Roman" w:cs="Times New Roman"/>
          <w:color w:val="000000"/>
          <w:sz w:val="24"/>
          <w:szCs w:val="24"/>
        </w:rPr>
        <w:t>, 2000)</w:t>
      </w:r>
    </w:p>
    <w:p w:rsidR="00DF5909" w:rsidRDefault="00DF5909" w:rsidP="004C7CD5">
      <w:pPr>
        <w:autoSpaceDE w:val="0"/>
        <w:autoSpaceDN w:val="0"/>
        <w:adjustRightInd w:val="0"/>
        <w:ind w:left="720" w:right="720"/>
        <w:rPr>
          <w:rFonts w:ascii="Times New Roman" w:hAnsi="Times New Roman" w:cs="Times New Roman"/>
          <w:color w:val="000000"/>
          <w:sz w:val="24"/>
          <w:szCs w:val="24"/>
        </w:rPr>
      </w:pPr>
    </w:p>
    <w:p w:rsidR="00DF5909" w:rsidRDefault="00DF5909" w:rsidP="00DF5909">
      <w:pPr>
        <w:autoSpaceDE w:val="0"/>
        <w:autoSpaceDN w:val="0"/>
        <w:adjustRightInd w:val="0"/>
        <w:ind w:right="720" w:firstLine="720"/>
        <w:rPr>
          <w:rFonts w:ascii="Times New Roman" w:hAnsi="Times New Roman" w:cs="Times New Roman"/>
          <w:color w:val="000000"/>
          <w:sz w:val="24"/>
          <w:szCs w:val="24"/>
        </w:rPr>
      </w:pPr>
    </w:p>
    <w:p w:rsidR="00DF5909" w:rsidRPr="004C7CD5" w:rsidRDefault="00DF5909" w:rsidP="00DF5909">
      <w:pPr>
        <w:tabs>
          <w:tab w:val="left" w:pos="9360"/>
        </w:tabs>
        <w:autoSpaceDE w:val="0"/>
        <w:autoSpaceDN w:val="0"/>
        <w:adjustRightInd w:val="0"/>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 would focus on JAD since some departments use different methods for assessment and the ability to get a buy-in from all stakeholders would be relevant. This would entail the most time for a developer and getting the buy-in from all involved. Even employing one software developer at approximately 100 hours for JAD at 300 dollars would exceed 30,000 dollars. The SDM or RAD (Rapid applications development) would only entail 40 hours. Development only incurs cost when you </w:t>
      </w:r>
      <w:r w:rsidR="008000C7">
        <w:rPr>
          <w:rFonts w:ascii="Times New Roman" w:hAnsi="Times New Roman" w:cs="Times New Roman"/>
          <w:color w:val="000000"/>
          <w:sz w:val="24"/>
          <w:szCs w:val="24"/>
        </w:rPr>
        <w:t xml:space="preserve">need to continue to revise screens because you do not have the buy in from all stakeholders.  </w:t>
      </w:r>
    </w:p>
    <w:p w:rsidR="000D0DF1" w:rsidRDefault="000D0DF1" w:rsidP="004C7CD5">
      <w:pPr>
        <w:autoSpaceDE w:val="0"/>
        <w:autoSpaceDN w:val="0"/>
        <w:adjustRightInd w:val="0"/>
        <w:ind w:right="720"/>
        <w:rPr>
          <w:rFonts w:ascii="Times New Roman" w:hAnsi="Times New Roman" w:cs="Times New Roman"/>
          <w:color w:val="000000"/>
          <w:sz w:val="24"/>
          <w:szCs w:val="24"/>
        </w:rPr>
      </w:pPr>
    </w:p>
    <w:p w:rsidR="00AD4DCC" w:rsidRDefault="00AD4DCC" w:rsidP="00871F8A">
      <w:pPr>
        <w:autoSpaceDE w:val="0"/>
        <w:autoSpaceDN w:val="0"/>
        <w:adjustRightInd w:val="0"/>
        <w:ind w:right="720" w:firstLine="720"/>
        <w:rPr>
          <w:rFonts w:ascii="Times New Roman" w:hAnsi="Times New Roman" w:cs="Times New Roman"/>
          <w:color w:val="000000"/>
          <w:sz w:val="24"/>
          <w:szCs w:val="24"/>
        </w:rPr>
      </w:pPr>
      <w:r>
        <w:rPr>
          <w:rFonts w:ascii="Times New Roman" w:hAnsi="Times New Roman" w:cs="Times New Roman"/>
          <w:color w:val="000000"/>
          <w:sz w:val="24"/>
          <w:szCs w:val="24"/>
        </w:rPr>
        <w:t>Since this is Proprietary software maintenance would also be a recurring cost and make this strategy far above the financial means of the university and not produce a Return on Investment. It would be a financial burden. The first method would be sufficient but would not produce any benefits from an ever increasing staff.  Therefore, choice two of Cloud computing would be the best choice for a university</w:t>
      </w:r>
      <w:r w:rsidR="002E69C3">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that is ever increasing in student body and faculty. It would be cost savings and a time saver for staff, predominantly the lead faculty. </w:t>
      </w:r>
    </w:p>
    <w:p w:rsidR="00AD4DCC" w:rsidRDefault="00AD4DCC" w:rsidP="004C7CD5">
      <w:pPr>
        <w:autoSpaceDE w:val="0"/>
        <w:autoSpaceDN w:val="0"/>
        <w:adjustRightInd w:val="0"/>
        <w:ind w:right="720"/>
        <w:rPr>
          <w:rFonts w:ascii="Times New Roman" w:hAnsi="Times New Roman" w:cs="Times New Roman"/>
          <w:color w:val="000000"/>
          <w:sz w:val="24"/>
          <w:szCs w:val="24"/>
        </w:rPr>
      </w:pPr>
      <w:bookmarkStart w:id="0" w:name="_GoBack"/>
      <w:bookmarkEnd w:id="0"/>
    </w:p>
    <w:p w:rsidR="00AD4DCC" w:rsidRPr="004C7CD5" w:rsidRDefault="00AD4DCC" w:rsidP="004C7CD5">
      <w:pPr>
        <w:autoSpaceDE w:val="0"/>
        <w:autoSpaceDN w:val="0"/>
        <w:adjustRightInd w:val="0"/>
        <w:ind w:right="720"/>
        <w:rPr>
          <w:rFonts w:ascii="Times New Roman" w:hAnsi="Times New Roman" w:cs="Times New Roman"/>
          <w:color w:val="000000"/>
          <w:sz w:val="24"/>
          <w:szCs w:val="24"/>
        </w:rPr>
      </w:pPr>
    </w:p>
    <w:p w:rsidR="00E4163B" w:rsidRPr="004C7CD5" w:rsidRDefault="00E4163B" w:rsidP="004C7CD5">
      <w:pPr>
        <w:tabs>
          <w:tab w:val="left" w:pos="720"/>
        </w:tabs>
        <w:ind w:right="720"/>
        <w:rPr>
          <w:rFonts w:ascii="Times New Roman" w:eastAsia="Times New Roman" w:hAnsi="Times New Roman" w:cs="Times New Roman"/>
          <w:sz w:val="24"/>
          <w:szCs w:val="24"/>
        </w:rPr>
      </w:pPr>
    </w:p>
    <w:p w:rsidR="00E4163B" w:rsidRPr="00F65276" w:rsidRDefault="00E4163B" w:rsidP="004C7CD5">
      <w:pPr>
        <w:tabs>
          <w:tab w:val="left" w:pos="720"/>
        </w:tabs>
        <w:ind w:right="720"/>
        <w:rPr>
          <w:rFonts w:ascii="Times New Roman" w:eastAsia="Times New Roman" w:hAnsi="Times New Roman" w:cs="Times New Roman"/>
          <w:sz w:val="24"/>
          <w:szCs w:val="24"/>
        </w:rPr>
      </w:pPr>
    </w:p>
    <w:p w:rsidR="00E2744C" w:rsidRDefault="00E2744C" w:rsidP="00ED2774">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E2744C" w:rsidRDefault="00E2744C" w:rsidP="00ED2774">
      <w:pPr>
        <w:tabs>
          <w:tab w:val="left" w:pos="615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E2744C" w:rsidRPr="0004730E" w:rsidRDefault="00E2744C" w:rsidP="00ED2774">
      <w:pPr>
        <w:tabs>
          <w:tab w:val="left" w:pos="6150"/>
        </w:tabs>
        <w:rPr>
          <w:rFonts w:ascii="Times New Roman" w:eastAsia="Times New Roman" w:hAnsi="Times New Roman" w:cs="Times New Roman"/>
          <w:b/>
          <w:sz w:val="24"/>
          <w:szCs w:val="24"/>
        </w:rPr>
      </w:pPr>
    </w:p>
    <w:p w:rsidR="0004730E" w:rsidRPr="0004730E" w:rsidRDefault="0004730E" w:rsidP="00ED2774">
      <w:pPr>
        <w:tabs>
          <w:tab w:val="left" w:pos="6150"/>
        </w:tabs>
        <w:rPr>
          <w:rFonts w:ascii="Times New Roman" w:eastAsia="Times New Roman" w:hAnsi="Times New Roman" w:cs="Times New Roman"/>
          <w:sz w:val="24"/>
          <w:szCs w:val="24"/>
        </w:rPr>
      </w:pPr>
    </w:p>
    <w:p w:rsidR="0004730E" w:rsidRDefault="0004730E" w:rsidP="00ED2774">
      <w:pPr>
        <w:tabs>
          <w:tab w:val="left" w:pos="6150"/>
        </w:tabs>
        <w:rPr>
          <w:rFonts w:ascii="Times New Roman" w:eastAsia="Times New Roman" w:hAnsi="Times New Roman" w:cs="Times New Roman"/>
          <w:b/>
          <w:sz w:val="28"/>
          <w:szCs w:val="28"/>
        </w:rPr>
      </w:pPr>
    </w:p>
    <w:p w:rsidR="0004730E" w:rsidRDefault="0004730E" w:rsidP="00ED2774">
      <w:pPr>
        <w:tabs>
          <w:tab w:val="left" w:pos="6150"/>
        </w:tabs>
        <w:rPr>
          <w:rFonts w:ascii="Times New Roman" w:eastAsia="Times New Roman" w:hAnsi="Times New Roman" w:cs="Times New Roman"/>
          <w:b/>
          <w:sz w:val="28"/>
          <w:szCs w:val="28"/>
        </w:rPr>
      </w:pPr>
    </w:p>
    <w:p w:rsidR="0004730E" w:rsidRDefault="0004730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0D0DF1" w:rsidRDefault="000D0DF1" w:rsidP="0004730E">
      <w:pPr>
        <w:rPr>
          <w:rStyle w:val="HTMLCite"/>
          <w:rFonts w:ascii="Arial" w:hAnsi="Arial" w:cs="Arial"/>
          <w:color w:val="767676"/>
        </w:rPr>
      </w:pPr>
      <w:proofErr w:type="spellStart"/>
      <w:r>
        <w:rPr>
          <w:rFonts w:ascii="Times New Roman" w:hAnsi="Times New Roman" w:cs="Times New Roman"/>
          <w:sz w:val="24"/>
          <w:szCs w:val="24"/>
        </w:rPr>
        <w:lastRenderedPageBreak/>
        <w:t>Anvari</w:t>
      </w:r>
      <w:proofErr w:type="spellEnd"/>
      <w:r>
        <w:rPr>
          <w:rFonts w:ascii="Times New Roman" w:hAnsi="Times New Roman" w:cs="Times New Roman"/>
          <w:sz w:val="24"/>
          <w:szCs w:val="24"/>
        </w:rPr>
        <w:t xml:space="preserve">, Dr. (2009). </w:t>
      </w:r>
      <w:proofErr w:type="gramStart"/>
      <w:r>
        <w:rPr>
          <w:rFonts w:ascii="Times New Roman" w:hAnsi="Times New Roman" w:cs="Times New Roman"/>
          <w:sz w:val="24"/>
          <w:szCs w:val="24"/>
        </w:rPr>
        <w:t>“Queuing Models”.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PowerPoint Presentation.</w:t>
      </w:r>
      <w:proofErr w:type="gramEnd"/>
      <w:r>
        <w:rPr>
          <w:rFonts w:ascii="Times New Roman" w:hAnsi="Times New Roman" w:cs="Times New Roman"/>
          <w:sz w:val="24"/>
          <w:szCs w:val="24"/>
        </w:rPr>
        <w:t xml:space="preserve"> Retrieved 07 10, 2010 from </w:t>
      </w:r>
      <w:hyperlink r:id="rId11" w:history="1">
        <w:r w:rsidRPr="001C75C9">
          <w:rPr>
            <w:rStyle w:val="Hyperlink"/>
            <w:rFonts w:ascii="Arial" w:hAnsi="Arial" w:cs="Arial"/>
          </w:rPr>
          <w:t>www.anvari.net/3_DM/chapter%209.ppt</w:t>
        </w:r>
      </w:hyperlink>
      <w:r>
        <w:rPr>
          <w:rStyle w:val="HTMLCite"/>
          <w:rFonts w:ascii="Arial" w:hAnsi="Arial" w:cs="Arial"/>
          <w:color w:val="767676"/>
        </w:rPr>
        <w:t xml:space="preserve"> </w:t>
      </w:r>
    </w:p>
    <w:p w:rsidR="00871F8A" w:rsidRDefault="00871F8A" w:rsidP="0004730E">
      <w:pPr>
        <w:rPr>
          <w:rFonts w:ascii="Times New Roman" w:hAnsi="Times New Roman" w:cs="Times New Roman"/>
          <w:sz w:val="24"/>
          <w:szCs w:val="24"/>
        </w:rPr>
      </w:pPr>
    </w:p>
    <w:p w:rsidR="00F037E3" w:rsidRDefault="00F037E3" w:rsidP="00F037E3">
      <w:r>
        <w:rPr>
          <w:rFonts w:ascii="Times New Roman" w:hAnsi="Times New Roman" w:cs="Times New Roman"/>
          <w:sz w:val="24"/>
          <w:szCs w:val="24"/>
        </w:rPr>
        <w:t xml:space="preserve">Boehm, B. &amp; </w:t>
      </w:r>
      <w:proofErr w:type="spellStart"/>
      <w:r>
        <w:rPr>
          <w:rFonts w:ascii="Times New Roman" w:hAnsi="Times New Roman" w:cs="Times New Roman"/>
          <w:sz w:val="24"/>
          <w:szCs w:val="24"/>
        </w:rPr>
        <w:t>Abts</w:t>
      </w:r>
      <w:proofErr w:type="spellEnd"/>
      <w:r>
        <w:rPr>
          <w:rFonts w:ascii="Times New Roman" w:hAnsi="Times New Roman" w:cs="Times New Roman"/>
          <w:sz w:val="24"/>
          <w:szCs w:val="24"/>
        </w:rPr>
        <w:t xml:space="preserve">, C. &amp; </w:t>
      </w:r>
      <w:proofErr w:type="spellStart"/>
      <w:r>
        <w:rPr>
          <w:rFonts w:ascii="Times New Roman" w:hAnsi="Times New Roman" w:cs="Times New Roman"/>
          <w:sz w:val="24"/>
          <w:szCs w:val="24"/>
        </w:rPr>
        <w:t>Chulani</w:t>
      </w:r>
      <w:proofErr w:type="spellEnd"/>
      <w:r>
        <w:rPr>
          <w:rFonts w:ascii="Times New Roman" w:hAnsi="Times New Roman" w:cs="Times New Roman"/>
          <w:sz w:val="24"/>
          <w:szCs w:val="24"/>
        </w:rPr>
        <w:t>, S. (2000). ” Software development dost estimation approaches – A s</w:t>
      </w:r>
      <w:r w:rsidRPr="00E638FE">
        <w:rPr>
          <w:rFonts w:ascii="Times New Roman" w:hAnsi="Times New Roman" w:cs="Times New Roman"/>
          <w:sz w:val="24"/>
          <w:szCs w:val="24"/>
        </w:rPr>
        <w:t>urvey</w:t>
      </w:r>
      <w:r>
        <w:rPr>
          <w:rFonts w:ascii="Times New Roman" w:hAnsi="Times New Roman" w:cs="Times New Roman"/>
          <w:sz w:val="24"/>
          <w:szCs w:val="24"/>
        </w:rPr>
        <w:t>”.  Retrieved 07 09,</w:t>
      </w:r>
      <w:r>
        <w:rPr>
          <w:rFonts w:ascii="Times New Roman" w:hAnsi="Times New Roman" w:cs="Times New Roman"/>
          <w:sz w:val="24"/>
          <w:szCs w:val="24"/>
        </w:rPr>
        <w:t xml:space="preserve"> </w:t>
      </w:r>
      <w:r>
        <w:rPr>
          <w:rFonts w:ascii="Times New Roman" w:hAnsi="Times New Roman" w:cs="Times New Roman"/>
          <w:sz w:val="24"/>
          <w:szCs w:val="24"/>
        </w:rPr>
        <w:t>2010 from</w:t>
      </w:r>
    </w:p>
    <w:p w:rsidR="00F037E3" w:rsidRDefault="00F037E3" w:rsidP="00F037E3">
      <w:pPr>
        <w:tabs>
          <w:tab w:val="left" w:pos="6150"/>
        </w:tabs>
        <w:rPr>
          <w:rFonts w:ascii="Times New Roman" w:hAnsi="Times New Roman" w:cs="Times New Roman"/>
          <w:b/>
          <w:sz w:val="28"/>
          <w:szCs w:val="28"/>
        </w:rPr>
      </w:pPr>
      <w:hyperlink r:id="rId12" w:history="1">
        <w:r w:rsidRPr="001C75C9">
          <w:rPr>
            <w:rStyle w:val="Hyperlink"/>
            <w:rFonts w:ascii="Times New Roman" w:hAnsi="Times New Roman" w:cs="Times New Roman"/>
            <w:b/>
            <w:sz w:val="28"/>
            <w:szCs w:val="28"/>
          </w:rPr>
          <w:t>http://citeseerx.ist.psu.edu/viewdoc/download?doi=10.1.</w:t>
        </w:r>
        <w:r w:rsidRPr="001C75C9">
          <w:rPr>
            <w:rStyle w:val="Hyperlink"/>
            <w:rFonts w:ascii="Times New Roman" w:hAnsi="Times New Roman" w:cs="Times New Roman"/>
            <w:b/>
            <w:sz w:val="28"/>
            <w:szCs w:val="28"/>
          </w:rPr>
          <w:t>1</w:t>
        </w:r>
        <w:r w:rsidRPr="001C75C9">
          <w:rPr>
            <w:rStyle w:val="Hyperlink"/>
            <w:rFonts w:ascii="Times New Roman" w:hAnsi="Times New Roman" w:cs="Times New Roman"/>
            <w:b/>
            <w:sz w:val="28"/>
            <w:szCs w:val="28"/>
          </w:rPr>
          <w:t>.103.4004&amp;rep=rep1&amp;type=pdf</w:t>
        </w:r>
      </w:hyperlink>
    </w:p>
    <w:p w:rsidR="00F037E3" w:rsidRDefault="00F037E3" w:rsidP="0004730E">
      <w:pPr>
        <w:rPr>
          <w:rFonts w:ascii="Times New Roman" w:hAnsi="Times New Roman" w:cs="Times New Roman"/>
          <w:sz w:val="24"/>
          <w:szCs w:val="24"/>
        </w:rPr>
      </w:pPr>
    </w:p>
    <w:p w:rsidR="0004730E" w:rsidRDefault="0004730E" w:rsidP="0004730E">
      <w:pPr>
        <w:rPr>
          <w:rFonts w:ascii="Times New Roman" w:hAnsi="Times New Roman" w:cs="Times New Roman"/>
          <w:sz w:val="24"/>
          <w:szCs w:val="24"/>
        </w:rPr>
      </w:pPr>
      <w:r w:rsidRPr="001C7A13">
        <w:rPr>
          <w:rFonts w:ascii="Times New Roman" w:hAnsi="Times New Roman" w:cs="Times New Roman"/>
          <w:sz w:val="24"/>
          <w:szCs w:val="24"/>
        </w:rPr>
        <w:t xml:space="preserve">Chevalier, R. D. (2007). </w:t>
      </w:r>
      <w:proofErr w:type="gramStart"/>
      <w:r w:rsidRPr="001C7A13">
        <w:rPr>
          <w:rFonts w:ascii="Times New Roman" w:hAnsi="Times New Roman" w:cs="Times New Roman"/>
          <w:sz w:val="24"/>
          <w:szCs w:val="24"/>
        </w:rPr>
        <w:t>A manager's guide to improving workplace performance.</w:t>
      </w:r>
      <w:proofErr w:type="gramEnd"/>
      <w:r w:rsidRPr="001C7A13">
        <w:rPr>
          <w:rFonts w:ascii="Times New Roman" w:hAnsi="Times New Roman" w:cs="Times New Roman"/>
          <w:sz w:val="24"/>
          <w:szCs w:val="24"/>
        </w:rPr>
        <w:t xml:space="preserve"> New York: American Management Association.</w:t>
      </w:r>
    </w:p>
    <w:p w:rsidR="00871F8A" w:rsidRDefault="00871F8A" w:rsidP="0004730E">
      <w:pPr>
        <w:rPr>
          <w:rFonts w:ascii="Times New Roman" w:hAnsi="Times New Roman" w:cs="Times New Roman"/>
          <w:sz w:val="24"/>
          <w:szCs w:val="24"/>
        </w:rPr>
      </w:pPr>
    </w:p>
    <w:p w:rsidR="001C7A13" w:rsidRDefault="001C7A13" w:rsidP="001C7A13">
      <w:pPr>
        <w:tabs>
          <w:tab w:val="left" w:pos="6150"/>
        </w:tabs>
        <w:rPr>
          <w:rStyle w:val="Hyperlink"/>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Ganster</w:t>
      </w:r>
      <w:proofErr w:type="spellEnd"/>
      <w:r>
        <w:rPr>
          <w:rFonts w:ascii="Times New Roman" w:eastAsia="Times New Roman" w:hAnsi="Times New Roman" w:cs="Times New Roman"/>
          <w:sz w:val="24"/>
          <w:szCs w:val="24"/>
        </w:rPr>
        <w:t>, G. (2009). “</w:t>
      </w:r>
      <w:r w:rsidRPr="001C7A13">
        <w:rPr>
          <w:rFonts w:ascii="Times New Roman" w:eastAsia="Times New Roman" w:hAnsi="Times New Roman" w:cs="Times New Roman"/>
          <w:sz w:val="24"/>
          <w:szCs w:val="24"/>
        </w:rPr>
        <w:t>Walden Case Study: Cloud computing changing data management</w:t>
      </w:r>
      <w:r>
        <w:rPr>
          <w:rFonts w:ascii="Times New Roman" w:eastAsia="Times New Roman" w:hAnsi="Times New Roman" w:cs="Times New Roman"/>
          <w:sz w:val="24"/>
          <w:szCs w:val="24"/>
        </w:rPr>
        <w:t xml:space="preserve">”. Retrieved 07 08, 2010 from </w:t>
      </w:r>
      <w:hyperlink r:id="rId13" w:history="1">
        <w:r w:rsidRPr="00126867">
          <w:rPr>
            <w:rStyle w:val="Hyperlink"/>
            <w:rFonts w:ascii="Times New Roman" w:eastAsia="Times New Roman" w:hAnsi="Times New Roman" w:cs="Times New Roman"/>
            <w:sz w:val="24"/>
            <w:szCs w:val="24"/>
          </w:rPr>
          <w:t>http://waldenalumni.typepad.com/waldenu_alumni/2009/03/walden-case-study-cloud-computing-changing-data-management-.html</w:t>
        </w:r>
      </w:hyperlink>
    </w:p>
    <w:p w:rsidR="00871F8A" w:rsidRDefault="00871F8A" w:rsidP="001C7A13">
      <w:pPr>
        <w:tabs>
          <w:tab w:val="left" w:pos="6150"/>
        </w:tabs>
        <w:rPr>
          <w:rFonts w:ascii="Times New Roman" w:eastAsia="Times New Roman" w:hAnsi="Times New Roman" w:cs="Times New Roman"/>
          <w:sz w:val="24"/>
          <w:szCs w:val="24"/>
        </w:rPr>
      </w:pPr>
    </w:p>
    <w:p w:rsidR="00541DC2" w:rsidRDefault="00541DC2" w:rsidP="00541DC2">
      <w:pPr>
        <w:rPr>
          <w:rFonts w:ascii="Times New Roman" w:eastAsia="Times New Roman" w:hAnsi="Times New Roman" w:cs="Times New Roman"/>
          <w:sz w:val="24"/>
          <w:szCs w:val="24"/>
        </w:rPr>
      </w:pPr>
      <w:proofErr w:type="spellStart"/>
      <w:r w:rsidRPr="00541DC2">
        <w:rPr>
          <w:rFonts w:ascii="Times New Roman" w:eastAsia="Times New Roman" w:hAnsi="Times New Roman" w:cs="Times New Roman"/>
          <w:sz w:val="24"/>
          <w:szCs w:val="24"/>
        </w:rPr>
        <w:t>Jorissen</w:t>
      </w:r>
      <w:proofErr w:type="spellEnd"/>
      <w:r w:rsidR="007E2CB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w:t>
      </w:r>
      <w:r w:rsidR="007E2CB1">
        <w:rPr>
          <w:rFonts w:ascii="Times New Roman" w:eastAsia="Times New Roman" w:hAnsi="Times New Roman" w:cs="Times New Roman"/>
          <w:sz w:val="24"/>
          <w:szCs w:val="24"/>
        </w:rPr>
        <w:t xml:space="preserve"> &amp; Mathieu, D. &amp; </w:t>
      </w:r>
      <w:proofErr w:type="spellStart"/>
      <w:r w:rsidR="007E2CB1">
        <w:rPr>
          <w:rFonts w:ascii="Times New Roman" w:eastAsia="Times New Roman" w:hAnsi="Times New Roman" w:cs="Times New Roman"/>
          <w:sz w:val="24"/>
          <w:szCs w:val="24"/>
        </w:rPr>
        <w:t>Middlebrook</w:t>
      </w:r>
      <w:proofErr w:type="spellEnd"/>
      <w:r w:rsidR="007E2CB1">
        <w:rPr>
          <w:rFonts w:ascii="Times New Roman" w:eastAsia="Times New Roman" w:hAnsi="Times New Roman" w:cs="Times New Roman"/>
          <w:sz w:val="24"/>
          <w:szCs w:val="24"/>
        </w:rPr>
        <w:t xml:space="preserve">, J. </w:t>
      </w:r>
      <w:proofErr w:type="gramStart"/>
      <w:r w:rsidR="007E2CB1">
        <w:rPr>
          <w:rFonts w:ascii="Times New Roman" w:eastAsia="Times New Roman" w:hAnsi="Times New Roman" w:cs="Times New Roman"/>
          <w:sz w:val="24"/>
          <w:szCs w:val="24"/>
        </w:rPr>
        <w:t xml:space="preserve">&amp; </w:t>
      </w:r>
      <w:r>
        <w:rPr>
          <w:rFonts w:ascii="Times New Roman" w:eastAsia="Times New Roman" w:hAnsi="Times New Roman" w:cs="Times New Roman"/>
          <w:sz w:val="24"/>
          <w:szCs w:val="24"/>
        </w:rPr>
        <w:t xml:space="preserve"> Paulson</w:t>
      </w:r>
      <w:proofErr w:type="gramEnd"/>
      <w:r>
        <w:rPr>
          <w:rFonts w:ascii="Times New Roman" w:eastAsia="Times New Roman" w:hAnsi="Times New Roman" w:cs="Times New Roman"/>
          <w:sz w:val="24"/>
          <w:szCs w:val="24"/>
        </w:rPr>
        <w:t>, J. (2009). “</w:t>
      </w:r>
      <w:r w:rsidR="007E2CB1">
        <w:rPr>
          <w:rFonts w:ascii="Times New Roman" w:eastAsia="Times New Roman" w:hAnsi="Times New Roman" w:cs="Times New Roman"/>
          <w:sz w:val="24"/>
          <w:szCs w:val="24"/>
        </w:rPr>
        <w:t>Building a c</w:t>
      </w:r>
      <w:r w:rsidRPr="00541DC2">
        <w:rPr>
          <w:rFonts w:ascii="Times New Roman" w:eastAsia="Times New Roman" w:hAnsi="Times New Roman" w:cs="Times New Roman"/>
          <w:sz w:val="24"/>
          <w:szCs w:val="24"/>
        </w:rPr>
        <w:t>u</w:t>
      </w:r>
      <w:r w:rsidR="007E2CB1">
        <w:rPr>
          <w:rFonts w:ascii="Times New Roman" w:eastAsia="Times New Roman" w:hAnsi="Times New Roman" w:cs="Times New Roman"/>
          <w:sz w:val="24"/>
          <w:szCs w:val="24"/>
        </w:rPr>
        <w:t>lture of assessment through faculty involvement in the undergraduate learning outcome mapping p</w:t>
      </w:r>
      <w:r w:rsidRPr="00541DC2">
        <w:rPr>
          <w:rFonts w:ascii="Times New Roman" w:eastAsia="Times New Roman" w:hAnsi="Times New Roman" w:cs="Times New Roman"/>
          <w:sz w:val="24"/>
          <w:szCs w:val="24"/>
        </w:rPr>
        <w:t>rocess at Walden University</w:t>
      </w:r>
      <w:r>
        <w:rPr>
          <w:rFonts w:ascii="Times New Roman" w:eastAsia="Times New Roman" w:hAnsi="Times New Roman" w:cs="Times New Roman"/>
          <w:sz w:val="24"/>
          <w:szCs w:val="24"/>
        </w:rPr>
        <w:t xml:space="preserve">”, Retrieved 07 03, 2010 from Center of Undergraduate Studies Message Board </w:t>
      </w:r>
    </w:p>
    <w:p w:rsidR="00871F8A" w:rsidRPr="00541DC2" w:rsidRDefault="00871F8A" w:rsidP="00541DC2">
      <w:pPr>
        <w:rPr>
          <w:rFonts w:ascii="Times New Roman" w:eastAsia="Times New Roman" w:hAnsi="Times New Roman" w:cs="Times New Roman"/>
          <w:sz w:val="24"/>
          <w:szCs w:val="24"/>
        </w:rPr>
      </w:pPr>
    </w:p>
    <w:p w:rsidR="007E2CB1" w:rsidRPr="001C7A13" w:rsidRDefault="007E2CB1" w:rsidP="007E2CB1">
      <w:pPr>
        <w:rPr>
          <w:rFonts w:ascii="Times New Roman" w:hAnsi="Times New Roman" w:cs="Times New Roman"/>
          <w:sz w:val="24"/>
          <w:szCs w:val="24"/>
        </w:rPr>
      </w:pPr>
      <w:proofErr w:type="spellStart"/>
      <w:r w:rsidRPr="001C7A13">
        <w:rPr>
          <w:rFonts w:ascii="Times New Roman" w:hAnsi="Times New Roman" w:cs="Times New Roman"/>
          <w:sz w:val="24"/>
          <w:szCs w:val="24"/>
        </w:rPr>
        <w:t>Rossett</w:t>
      </w:r>
      <w:proofErr w:type="spellEnd"/>
      <w:r w:rsidRPr="001C7A13">
        <w:rPr>
          <w:rFonts w:ascii="Times New Roman" w:hAnsi="Times New Roman" w:cs="Times New Roman"/>
          <w:sz w:val="24"/>
          <w:szCs w:val="24"/>
        </w:rPr>
        <w:t xml:space="preserve">, A. (2008). </w:t>
      </w:r>
      <w:proofErr w:type="spellStart"/>
      <w:proofErr w:type="gramStart"/>
      <w:r w:rsidRPr="001C7A13">
        <w:rPr>
          <w:rFonts w:ascii="Times New Roman" w:hAnsi="Times New Roman" w:cs="Times New Roman"/>
          <w:sz w:val="24"/>
          <w:szCs w:val="24"/>
        </w:rPr>
        <w:t>Vodocast</w:t>
      </w:r>
      <w:proofErr w:type="spellEnd"/>
      <w:r w:rsidRPr="001C7A13">
        <w:rPr>
          <w:rFonts w:ascii="Times New Roman" w:hAnsi="Times New Roman" w:cs="Times New Roman"/>
          <w:sz w:val="24"/>
          <w:szCs w:val="24"/>
        </w:rPr>
        <w:t>.</w:t>
      </w:r>
      <w:proofErr w:type="gramEnd"/>
      <w:r w:rsidRPr="001C7A13">
        <w:rPr>
          <w:rFonts w:ascii="Times New Roman" w:hAnsi="Times New Roman" w:cs="Times New Roman"/>
          <w:sz w:val="24"/>
          <w:szCs w:val="24"/>
        </w:rPr>
        <w:t xml:space="preserve"> </w:t>
      </w:r>
      <w:proofErr w:type="gramStart"/>
      <w:r w:rsidRPr="001C7A13">
        <w:rPr>
          <w:rFonts w:ascii="Times New Roman" w:hAnsi="Times New Roman" w:cs="Times New Roman"/>
          <w:sz w:val="24"/>
          <w:szCs w:val="24"/>
        </w:rPr>
        <w:t xml:space="preserve">“The HPT </w:t>
      </w:r>
      <w:proofErr w:type="spellStart"/>
      <w:r w:rsidRPr="001C7A13">
        <w:rPr>
          <w:rFonts w:ascii="Times New Roman" w:hAnsi="Times New Roman" w:cs="Times New Roman"/>
          <w:sz w:val="24"/>
          <w:szCs w:val="24"/>
        </w:rPr>
        <w:t>Model”.Laureate</w:t>
      </w:r>
      <w:proofErr w:type="spellEnd"/>
      <w:r w:rsidRPr="001C7A13">
        <w:rPr>
          <w:rFonts w:ascii="Times New Roman" w:hAnsi="Times New Roman" w:cs="Times New Roman"/>
          <w:sz w:val="24"/>
          <w:szCs w:val="24"/>
        </w:rPr>
        <w:t xml:space="preserve"> Education, Inc.</w:t>
      </w:r>
      <w:proofErr w:type="gramEnd"/>
      <w:r w:rsidRPr="001C7A13">
        <w:rPr>
          <w:rFonts w:ascii="Times New Roman" w:hAnsi="Times New Roman" w:cs="Times New Roman"/>
          <w:sz w:val="24"/>
          <w:szCs w:val="24"/>
        </w:rPr>
        <w:t xml:space="preserve"> </w:t>
      </w:r>
    </w:p>
    <w:p w:rsidR="007E2CB1" w:rsidRDefault="007E2CB1" w:rsidP="007E2CB1">
      <w:pPr>
        <w:rPr>
          <w:rFonts w:ascii="Times New Roman" w:hAnsi="Times New Roman" w:cs="Times New Roman"/>
          <w:sz w:val="24"/>
          <w:szCs w:val="24"/>
        </w:rPr>
      </w:pPr>
      <w:proofErr w:type="spellStart"/>
      <w:proofErr w:type="gramStart"/>
      <w:r w:rsidRPr="001C7A13">
        <w:rPr>
          <w:rFonts w:ascii="Times New Roman" w:hAnsi="Times New Roman" w:cs="Times New Roman"/>
          <w:sz w:val="24"/>
          <w:szCs w:val="24"/>
        </w:rPr>
        <w:t>Stolovitch</w:t>
      </w:r>
      <w:proofErr w:type="spellEnd"/>
      <w:r w:rsidRPr="001C7A13">
        <w:rPr>
          <w:rFonts w:ascii="Times New Roman" w:hAnsi="Times New Roman" w:cs="Times New Roman"/>
          <w:sz w:val="24"/>
          <w:szCs w:val="24"/>
        </w:rPr>
        <w:t>, H.D., &amp; Keeps, E. J. (1999).</w:t>
      </w:r>
      <w:proofErr w:type="gramEnd"/>
      <w:r w:rsidRPr="001C7A13">
        <w:rPr>
          <w:rFonts w:ascii="Times New Roman" w:hAnsi="Times New Roman" w:cs="Times New Roman"/>
          <w:sz w:val="24"/>
          <w:szCs w:val="24"/>
        </w:rPr>
        <w:t xml:space="preserve"> What is human performance technology? In Handbook of human performance technology: Improving individual and organization performance worldwide (2nd </w:t>
      </w:r>
      <w:proofErr w:type="gramStart"/>
      <w:r w:rsidRPr="001C7A13">
        <w:rPr>
          <w:rFonts w:ascii="Times New Roman" w:hAnsi="Times New Roman" w:cs="Times New Roman"/>
          <w:sz w:val="24"/>
          <w:szCs w:val="24"/>
        </w:rPr>
        <w:t>ed</w:t>
      </w:r>
      <w:proofErr w:type="gramEnd"/>
      <w:r w:rsidRPr="001C7A13">
        <w:rPr>
          <w:rFonts w:ascii="Times New Roman" w:hAnsi="Times New Roman" w:cs="Times New Roman"/>
          <w:sz w:val="24"/>
          <w:szCs w:val="24"/>
        </w:rPr>
        <w:t xml:space="preserve">.). San Francisco, CA: </w:t>
      </w:r>
      <w:proofErr w:type="spellStart"/>
      <w:r w:rsidRPr="001C7A13">
        <w:rPr>
          <w:rFonts w:ascii="Times New Roman" w:hAnsi="Times New Roman" w:cs="Times New Roman"/>
          <w:sz w:val="24"/>
          <w:szCs w:val="24"/>
        </w:rPr>
        <w:t>Jossey</w:t>
      </w:r>
      <w:proofErr w:type="spellEnd"/>
      <w:r w:rsidRPr="001C7A13">
        <w:rPr>
          <w:rFonts w:ascii="Times New Roman" w:hAnsi="Times New Roman" w:cs="Times New Roman"/>
          <w:sz w:val="24"/>
          <w:szCs w:val="24"/>
        </w:rPr>
        <w:t xml:space="preserve">-Bass. Retrieved from </w:t>
      </w:r>
      <w:hyperlink r:id="rId14" w:history="1">
        <w:r w:rsidR="00E638FE" w:rsidRPr="003B446B">
          <w:rPr>
            <w:rStyle w:val="Hyperlink"/>
            <w:rFonts w:ascii="Times New Roman" w:hAnsi="Times New Roman" w:cs="Times New Roman"/>
            <w:sz w:val="24"/>
            <w:szCs w:val="24"/>
          </w:rPr>
          <w:t>http://web.utk.edu/~cis/hpt/hpt%20defined.pdf</w:t>
        </w:r>
      </w:hyperlink>
    </w:p>
    <w:p w:rsidR="00E638FE" w:rsidRDefault="00E638FE" w:rsidP="007E2CB1">
      <w:pPr>
        <w:rPr>
          <w:rFonts w:ascii="Times New Roman" w:hAnsi="Times New Roman" w:cs="Times New Roman"/>
          <w:sz w:val="24"/>
          <w:szCs w:val="24"/>
        </w:rPr>
      </w:pPr>
    </w:p>
    <w:p w:rsidR="00F237C2" w:rsidRPr="00ED2774" w:rsidRDefault="00F237C2" w:rsidP="00ED2774">
      <w:pPr>
        <w:tabs>
          <w:tab w:val="left" w:pos="6150"/>
        </w:tabs>
        <w:rPr>
          <w:rFonts w:ascii="Times New Roman" w:hAnsi="Times New Roman" w:cs="Times New Roman"/>
          <w:b/>
          <w:sz w:val="28"/>
          <w:szCs w:val="28"/>
        </w:rPr>
      </w:pPr>
    </w:p>
    <w:sectPr w:rsidR="00F237C2" w:rsidRPr="00ED2774" w:rsidSect="00AD4DCC">
      <w:pgSz w:w="12240" w:h="15840"/>
      <w:pgMar w:top="144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E68" w:rsidRDefault="00683E68" w:rsidP="00E2744C">
      <w:r>
        <w:separator/>
      </w:r>
    </w:p>
  </w:endnote>
  <w:endnote w:type="continuationSeparator" w:id="0">
    <w:p w:rsidR="00683E68" w:rsidRDefault="00683E68" w:rsidP="00E27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E68" w:rsidRDefault="00683E68" w:rsidP="00E2744C">
      <w:r>
        <w:separator/>
      </w:r>
    </w:p>
  </w:footnote>
  <w:footnote w:type="continuationSeparator" w:id="0">
    <w:p w:rsidR="00683E68" w:rsidRDefault="00683E68" w:rsidP="00E27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8742E86"/>
    <w:lvl w:ilvl="0">
      <w:numFmt w:val="bullet"/>
      <w:lvlText w:val="*"/>
      <w:lvlJc w:val="left"/>
    </w:lvl>
  </w:abstractNum>
  <w:abstractNum w:abstractNumId="1">
    <w:nsid w:val="073528F6"/>
    <w:multiLevelType w:val="hybridMultilevel"/>
    <w:tmpl w:val="28DA96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F56B5C"/>
    <w:multiLevelType w:val="hybridMultilevel"/>
    <w:tmpl w:val="E8D4B1AA"/>
    <w:lvl w:ilvl="0" w:tplc="4072B290">
      <w:start w:val="1"/>
      <w:numFmt w:val="bullet"/>
      <w:lvlText w:val="•"/>
      <w:lvlJc w:val="left"/>
      <w:pPr>
        <w:tabs>
          <w:tab w:val="num" w:pos="720"/>
        </w:tabs>
        <w:ind w:left="720" w:hanging="360"/>
      </w:pPr>
      <w:rPr>
        <w:rFonts w:ascii="Times New Roman" w:hAnsi="Times New Roman" w:hint="default"/>
      </w:rPr>
    </w:lvl>
    <w:lvl w:ilvl="1" w:tplc="B96013F0" w:tentative="1">
      <w:start w:val="1"/>
      <w:numFmt w:val="bullet"/>
      <w:lvlText w:val="•"/>
      <w:lvlJc w:val="left"/>
      <w:pPr>
        <w:tabs>
          <w:tab w:val="num" w:pos="1440"/>
        </w:tabs>
        <w:ind w:left="1440" w:hanging="360"/>
      </w:pPr>
      <w:rPr>
        <w:rFonts w:ascii="Times New Roman" w:hAnsi="Times New Roman" w:hint="default"/>
      </w:rPr>
    </w:lvl>
    <w:lvl w:ilvl="2" w:tplc="21FAB4CC" w:tentative="1">
      <w:start w:val="1"/>
      <w:numFmt w:val="bullet"/>
      <w:lvlText w:val="•"/>
      <w:lvlJc w:val="left"/>
      <w:pPr>
        <w:tabs>
          <w:tab w:val="num" w:pos="2160"/>
        </w:tabs>
        <w:ind w:left="2160" w:hanging="360"/>
      </w:pPr>
      <w:rPr>
        <w:rFonts w:ascii="Times New Roman" w:hAnsi="Times New Roman" w:hint="default"/>
      </w:rPr>
    </w:lvl>
    <w:lvl w:ilvl="3" w:tplc="ACA82CD6" w:tentative="1">
      <w:start w:val="1"/>
      <w:numFmt w:val="bullet"/>
      <w:lvlText w:val="•"/>
      <w:lvlJc w:val="left"/>
      <w:pPr>
        <w:tabs>
          <w:tab w:val="num" w:pos="2880"/>
        </w:tabs>
        <w:ind w:left="2880" w:hanging="360"/>
      </w:pPr>
      <w:rPr>
        <w:rFonts w:ascii="Times New Roman" w:hAnsi="Times New Roman" w:hint="default"/>
      </w:rPr>
    </w:lvl>
    <w:lvl w:ilvl="4" w:tplc="7F5C7AB6" w:tentative="1">
      <w:start w:val="1"/>
      <w:numFmt w:val="bullet"/>
      <w:lvlText w:val="•"/>
      <w:lvlJc w:val="left"/>
      <w:pPr>
        <w:tabs>
          <w:tab w:val="num" w:pos="3600"/>
        </w:tabs>
        <w:ind w:left="3600" w:hanging="360"/>
      </w:pPr>
      <w:rPr>
        <w:rFonts w:ascii="Times New Roman" w:hAnsi="Times New Roman" w:hint="default"/>
      </w:rPr>
    </w:lvl>
    <w:lvl w:ilvl="5" w:tplc="0780228C" w:tentative="1">
      <w:start w:val="1"/>
      <w:numFmt w:val="bullet"/>
      <w:lvlText w:val="•"/>
      <w:lvlJc w:val="left"/>
      <w:pPr>
        <w:tabs>
          <w:tab w:val="num" w:pos="4320"/>
        </w:tabs>
        <w:ind w:left="4320" w:hanging="360"/>
      </w:pPr>
      <w:rPr>
        <w:rFonts w:ascii="Times New Roman" w:hAnsi="Times New Roman" w:hint="default"/>
      </w:rPr>
    </w:lvl>
    <w:lvl w:ilvl="6" w:tplc="D54E88A4" w:tentative="1">
      <w:start w:val="1"/>
      <w:numFmt w:val="bullet"/>
      <w:lvlText w:val="•"/>
      <w:lvlJc w:val="left"/>
      <w:pPr>
        <w:tabs>
          <w:tab w:val="num" w:pos="5040"/>
        </w:tabs>
        <w:ind w:left="5040" w:hanging="360"/>
      </w:pPr>
      <w:rPr>
        <w:rFonts w:ascii="Times New Roman" w:hAnsi="Times New Roman" w:hint="default"/>
      </w:rPr>
    </w:lvl>
    <w:lvl w:ilvl="7" w:tplc="70F022F0" w:tentative="1">
      <w:start w:val="1"/>
      <w:numFmt w:val="bullet"/>
      <w:lvlText w:val="•"/>
      <w:lvlJc w:val="left"/>
      <w:pPr>
        <w:tabs>
          <w:tab w:val="num" w:pos="5760"/>
        </w:tabs>
        <w:ind w:left="5760" w:hanging="360"/>
      </w:pPr>
      <w:rPr>
        <w:rFonts w:ascii="Times New Roman" w:hAnsi="Times New Roman" w:hint="default"/>
      </w:rPr>
    </w:lvl>
    <w:lvl w:ilvl="8" w:tplc="BA12BBA2" w:tentative="1">
      <w:start w:val="1"/>
      <w:numFmt w:val="bullet"/>
      <w:lvlText w:val="•"/>
      <w:lvlJc w:val="left"/>
      <w:pPr>
        <w:tabs>
          <w:tab w:val="num" w:pos="6480"/>
        </w:tabs>
        <w:ind w:left="6480" w:hanging="360"/>
      </w:pPr>
      <w:rPr>
        <w:rFonts w:ascii="Times New Roman" w:hAnsi="Times New Roman" w:hint="default"/>
      </w:rPr>
    </w:lvl>
  </w:abstractNum>
  <w:abstractNum w:abstractNumId="3">
    <w:nsid w:val="1D38343D"/>
    <w:multiLevelType w:val="hybridMultilevel"/>
    <w:tmpl w:val="78EEB46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2948F3"/>
    <w:multiLevelType w:val="multilevel"/>
    <w:tmpl w:val="C920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DB545D5"/>
    <w:multiLevelType w:val="hybridMultilevel"/>
    <w:tmpl w:val="A47C94EC"/>
    <w:lvl w:ilvl="0" w:tplc="A02664C2">
      <w:start w:val="1"/>
      <w:numFmt w:val="bullet"/>
      <w:lvlText w:val="•"/>
      <w:lvlJc w:val="left"/>
      <w:pPr>
        <w:tabs>
          <w:tab w:val="num" w:pos="720"/>
        </w:tabs>
        <w:ind w:left="720" w:hanging="360"/>
      </w:pPr>
      <w:rPr>
        <w:rFonts w:ascii="Times New Roman" w:hAnsi="Times New Roman" w:hint="default"/>
      </w:rPr>
    </w:lvl>
    <w:lvl w:ilvl="1" w:tplc="C990275E" w:tentative="1">
      <w:start w:val="1"/>
      <w:numFmt w:val="bullet"/>
      <w:lvlText w:val="•"/>
      <w:lvlJc w:val="left"/>
      <w:pPr>
        <w:tabs>
          <w:tab w:val="num" w:pos="1440"/>
        </w:tabs>
        <w:ind w:left="1440" w:hanging="360"/>
      </w:pPr>
      <w:rPr>
        <w:rFonts w:ascii="Times New Roman" w:hAnsi="Times New Roman" w:hint="default"/>
      </w:rPr>
    </w:lvl>
    <w:lvl w:ilvl="2" w:tplc="C24A33E2" w:tentative="1">
      <w:start w:val="1"/>
      <w:numFmt w:val="bullet"/>
      <w:lvlText w:val="•"/>
      <w:lvlJc w:val="left"/>
      <w:pPr>
        <w:tabs>
          <w:tab w:val="num" w:pos="2160"/>
        </w:tabs>
        <w:ind w:left="2160" w:hanging="360"/>
      </w:pPr>
      <w:rPr>
        <w:rFonts w:ascii="Times New Roman" w:hAnsi="Times New Roman" w:hint="default"/>
      </w:rPr>
    </w:lvl>
    <w:lvl w:ilvl="3" w:tplc="B64AAC8E" w:tentative="1">
      <w:start w:val="1"/>
      <w:numFmt w:val="bullet"/>
      <w:lvlText w:val="•"/>
      <w:lvlJc w:val="left"/>
      <w:pPr>
        <w:tabs>
          <w:tab w:val="num" w:pos="2880"/>
        </w:tabs>
        <w:ind w:left="2880" w:hanging="360"/>
      </w:pPr>
      <w:rPr>
        <w:rFonts w:ascii="Times New Roman" w:hAnsi="Times New Roman" w:hint="default"/>
      </w:rPr>
    </w:lvl>
    <w:lvl w:ilvl="4" w:tplc="5896CB10" w:tentative="1">
      <w:start w:val="1"/>
      <w:numFmt w:val="bullet"/>
      <w:lvlText w:val="•"/>
      <w:lvlJc w:val="left"/>
      <w:pPr>
        <w:tabs>
          <w:tab w:val="num" w:pos="3600"/>
        </w:tabs>
        <w:ind w:left="3600" w:hanging="360"/>
      </w:pPr>
      <w:rPr>
        <w:rFonts w:ascii="Times New Roman" w:hAnsi="Times New Roman" w:hint="default"/>
      </w:rPr>
    </w:lvl>
    <w:lvl w:ilvl="5" w:tplc="AB426FDC" w:tentative="1">
      <w:start w:val="1"/>
      <w:numFmt w:val="bullet"/>
      <w:lvlText w:val="•"/>
      <w:lvlJc w:val="left"/>
      <w:pPr>
        <w:tabs>
          <w:tab w:val="num" w:pos="4320"/>
        </w:tabs>
        <w:ind w:left="4320" w:hanging="360"/>
      </w:pPr>
      <w:rPr>
        <w:rFonts w:ascii="Times New Roman" w:hAnsi="Times New Roman" w:hint="default"/>
      </w:rPr>
    </w:lvl>
    <w:lvl w:ilvl="6" w:tplc="C3BC9426" w:tentative="1">
      <w:start w:val="1"/>
      <w:numFmt w:val="bullet"/>
      <w:lvlText w:val="•"/>
      <w:lvlJc w:val="left"/>
      <w:pPr>
        <w:tabs>
          <w:tab w:val="num" w:pos="5040"/>
        </w:tabs>
        <w:ind w:left="5040" w:hanging="360"/>
      </w:pPr>
      <w:rPr>
        <w:rFonts w:ascii="Times New Roman" w:hAnsi="Times New Roman" w:hint="default"/>
      </w:rPr>
    </w:lvl>
    <w:lvl w:ilvl="7" w:tplc="DF7A0AD4" w:tentative="1">
      <w:start w:val="1"/>
      <w:numFmt w:val="bullet"/>
      <w:lvlText w:val="•"/>
      <w:lvlJc w:val="left"/>
      <w:pPr>
        <w:tabs>
          <w:tab w:val="num" w:pos="5760"/>
        </w:tabs>
        <w:ind w:left="5760" w:hanging="360"/>
      </w:pPr>
      <w:rPr>
        <w:rFonts w:ascii="Times New Roman" w:hAnsi="Times New Roman" w:hint="default"/>
      </w:rPr>
    </w:lvl>
    <w:lvl w:ilvl="8" w:tplc="B81816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39A10A86"/>
    <w:multiLevelType w:val="hybridMultilevel"/>
    <w:tmpl w:val="FA4A9D3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0B45B5"/>
    <w:multiLevelType w:val="hybridMultilevel"/>
    <w:tmpl w:val="D33E991E"/>
    <w:lvl w:ilvl="0" w:tplc="ACC46FD2">
      <w:start w:val="1"/>
      <w:numFmt w:val="bullet"/>
      <w:lvlText w:val="•"/>
      <w:lvlJc w:val="left"/>
      <w:pPr>
        <w:tabs>
          <w:tab w:val="num" w:pos="720"/>
        </w:tabs>
        <w:ind w:left="720" w:hanging="360"/>
      </w:pPr>
      <w:rPr>
        <w:rFonts w:ascii="Times New Roman" w:hAnsi="Times New Roman" w:hint="default"/>
      </w:rPr>
    </w:lvl>
    <w:lvl w:ilvl="1" w:tplc="4A90F928" w:tentative="1">
      <w:start w:val="1"/>
      <w:numFmt w:val="bullet"/>
      <w:lvlText w:val="•"/>
      <w:lvlJc w:val="left"/>
      <w:pPr>
        <w:tabs>
          <w:tab w:val="num" w:pos="1440"/>
        </w:tabs>
        <w:ind w:left="1440" w:hanging="360"/>
      </w:pPr>
      <w:rPr>
        <w:rFonts w:ascii="Times New Roman" w:hAnsi="Times New Roman" w:hint="default"/>
      </w:rPr>
    </w:lvl>
    <w:lvl w:ilvl="2" w:tplc="19F89C3A" w:tentative="1">
      <w:start w:val="1"/>
      <w:numFmt w:val="bullet"/>
      <w:lvlText w:val="•"/>
      <w:lvlJc w:val="left"/>
      <w:pPr>
        <w:tabs>
          <w:tab w:val="num" w:pos="2160"/>
        </w:tabs>
        <w:ind w:left="2160" w:hanging="360"/>
      </w:pPr>
      <w:rPr>
        <w:rFonts w:ascii="Times New Roman" w:hAnsi="Times New Roman" w:hint="default"/>
      </w:rPr>
    </w:lvl>
    <w:lvl w:ilvl="3" w:tplc="C4EAC1C6" w:tentative="1">
      <w:start w:val="1"/>
      <w:numFmt w:val="bullet"/>
      <w:lvlText w:val="•"/>
      <w:lvlJc w:val="left"/>
      <w:pPr>
        <w:tabs>
          <w:tab w:val="num" w:pos="2880"/>
        </w:tabs>
        <w:ind w:left="2880" w:hanging="360"/>
      </w:pPr>
      <w:rPr>
        <w:rFonts w:ascii="Times New Roman" w:hAnsi="Times New Roman" w:hint="default"/>
      </w:rPr>
    </w:lvl>
    <w:lvl w:ilvl="4" w:tplc="84345412" w:tentative="1">
      <w:start w:val="1"/>
      <w:numFmt w:val="bullet"/>
      <w:lvlText w:val="•"/>
      <w:lvlJc w:val="left"/>
      <w:pPr>
        <w:tabs>
          <w:tab w:val="num" w:pos="3600"/>
        </w:tabs>
        <w:ind w:left="3600" w:hanging="360"/>
      </w:pPr>
      <w:rPr>
        <w:rFonts w:ascii="Times New Roman" w:hAnsi="Times New Roman" w:hint="default"/>
      </w:rPr>
    </w:lvl>
    <w:lvl w:ilvl="5" w:tplc="BBDEDA54" w:tentative="1">
      <w:start w:val="1"/>
      <w:numFmt w:val="bullet"/>
      <w:lvlText w:val="•"/>
      <w:lvlJc w:val="left"/>
      <w:pPr>
        <w:tabs>
          <w:tab w:val="num" w:pos="4320"/>
        </w:tabs>
        <w:ind w:left="4320" w:hanging="360"/>
      </w:pPr>
      <w:rPr>
        <w:rFonts w:ascii="Times New Roman" w:hAnsi="Times New Roman" w:hint="default"/>
      </w:rPr>
    </w:lvl>
    <w:lvl w:ilvl="6" w:tplc="6900C4BE" w:tentative="1">
      <w:start w:val="1"/>
      <w:numFmt w:val="bullet"/>
      <w:lvlText w:val="•"/>
      <w:lvlJc w:val="left"/>
      <w:pPr>
        <w:tabs>
          <w:tab w:val="num" w:pos="5040"/>
        </w:tabs>
        <w:ind w:left="5040" w:hanging="360"/>
      </w:pPr>
      <w:rPr>
        <w:rFonts w:ascii="Times New Roman" w:hAnsi="Times New Roman" w:hint="default"/>
      </w:rPr>
    </w:lvl>
    <w:lvl w:ilvl="7" w:tplc="68145A72" w:tentative="1">
      <w:start w:val="1"/>
      <w:numFmt w:val="bullet"/>
      <w:lvlText w:val="•"/>
      <w:lvlJc w:val="left"/>
      <w:pPr>
        <w:tabs>
          <w:tab w:val="num" w:pos="5760"/>
        </w:tabs>
        <w:ind w:left="5760" w:hanging="360"/>
      </w:pPr>
      <w:rPr>
        <w:rFonts w:ascii="Times New Roman" w:hAnsi="Times New Roman" w:hint="default"/>
      </w:rPr>
    </w:lvl>
    <w:lvl w:ilvl="8" w:tplc="2FD2D27E" w:tentative="1">
      <w:start w:val="1"/>
      <w:numFmt w:val="bullet"/>
      <w:lvlText w:val="•"/>
      <w:lvlJc w:val="left"/>
      <w:pPr>
        <w:tabs>
          <w:tab w:val="num" w:pos="6480"/>
        </w:tabs>
        <w:ind w:left="6480" w:hanging="360"/>
      </w:pPr>
      <w:rPr>
        <w:rFonts w:ascii="Times New Roman" w:hAnsi="Times New Roman" w:hint="default"/>
      </w:rPr>
    </w:lvl>
  </w:abstractNum>
  <w:abstractNum w:abstractNumId="8">
    <w:nsid w:val="51254BCD"/>
    <w:multiLevelType w:val="hybridMultilevel"/>
    <w:tmpl w:val="996C6F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4E64CDA"/>
    <w:multiLevelType w:val="hybridMultilevel"/>
    <w:tmpl w:val="09508E9E"/>
    <w:lvl w:ilvl="0" w:tplc="CB32CAAE">
      <w:start w:val="1"/>
      <w:numFmt w:val="bullet"/>
      <w:lvlText w:val="•"/>
      <w:lvlJc w:val="left"/>
      <w:pPr>
        <w:tabs>
          <w:tab w:val="num" w:pos="720"/>
        </w:tabs>
        <w:ind w:left="720" w:hanging="360"/>
      </w:pPr>
      <w:rPr>
        <w:rFonts w:ascii="Times New Roman" w:hAnsi="Times New Roman" w:hint="default"/>
      </w:rPr>
    </w:lvl>
    <w:lvl w:ilvl="1" w:tplc="F160990E" w:tentative="1">
      <w:start w:val="1"/>
      <w:numFmt w:val="bullet"/>
      <w:lvlText w:val="•"/>
      <w:lvlJc w:val="left"/>
      <w:pPr>
        <w:tabs>
          <w:tab w:val="num" w:pos="1440"/>
        </w:tabs>
        <w:ind w:left="1440" w:hanging="360"/>
      </w:pPr>
      <w:rPr>
        <w:rFonts w:ascii="Times New Roman" w:hAnsi="Times New Roman" w:hint="default"/>
      </w:rPr>
    </w:lvl>
    <w:lvl w:ilvl="2" w:tplc="3498F5E0" w:tentative="1">
      <w:start w:val="1"/>
      <w:numFmt w:val="bullet"/>
      <w:lvlText w:val="•"/>
      <w:lvlJc w:val="left"/>
      <w:pPr>
        <w:tabs>
          <w:tab w:val="num" w:pos="2160"/>
        </w:tabs>
        <w:ind w:left="2160" w:hanging="360"/>
      </w:pPr>
      <w:rPr>
        <w:rFonts w:ascii="Times New Roman" w:hAnsi="Times New Roman" w:hint="default"/>
      </w:rPr>
    </w:lvl>
    <w:lvl w:ilvl="3" w:tplc="4B66F3C6" w:tentative="1">
      <w:start w:val="1"/>
      <w:numFmt w:val="bullet"/>
      <w:lvlText w:val="•"/>
      <w:lvlJc w:val="left"/>
      <w:pPr>
        <w:tabs>
          <w:tab w:val="num" w:pos="2880"/>
        </w:tabs>
        <w:ind w:left="2880" w:hanging="360"/>
      </w:pPr>
      <w:rPr>
        <w:rFonts w:ascii="Times New Roman" w:hAnsi="Times New Roman" w:hint="default"/>
      </w:rPr>
    </w:lvl>
    <w:lvl w:ilvl="4" w:tplc="9688806C" w:tentative="1">
      <w:start w:val="1"/>
      <w:numFmt w:val="bullet"/>
      <w:lvlText w:val="•"/>
      <w:lvlJc w:val="left"/>
      <w:pPr>
        <w:tabs>
          <w:tab w:val="num" w:pos="3600"/>
        </w:tabs>
        <w:ind w:left="3600" w:hanging="360"/>
      </w:pPr>
      <w:rPr>
        <w:rFonts w:ascii="Times New Roman" w:hAnsi="Times New Roman" w:hint="default"/>
      </w:rPr>
    </w:lvl>
    <w:lvl w:ilvl="5" w:tplc="3488CEC4" w:tentative="1">
      <w:start w:val="1"/>
      <w:numFmt w:val="bullet"/>
      <w:lvlText w:val="•"/>
      <w:lvlJc w:val="left"/>
      <w:pPr>
        <w:tabs>
          <w:tab w:val="num" w:pos="4320"/>
        </w:tabs>
        <w:ind w:left="4320" w:hanging="360"/>
      </w:pPr>
      <w:rPr>
        <w:rFonts w:ascii="Times New Roman" w:hAnsi="Times New Roman" w:hint="default"/>
      </w:rPr>
    </w:lvl>
    <w:lvl w:ilvl="6" w:tplc="DA9069F4" w:tentative="1">
      <w:start w:val="1"/>
      <w:numFmt w:val="bullet"/>
      <w:lvlText w:val="•"/>
      <w:lvlJc w:val="left"/>
      <w:pPr>
        <w:tabs>
          <w:tab w:val="num" w:pos="5040"/>
        </w:tabs>
        <w:ind w:left="5040" w:hanging="360"/>
      </w:pPr>
      <w:rPr>
        <w:rFonts w:ascii="Times New Roman" w:hAnsi="Times New Roman" w:hint="default"/>
      </w:rPr>
    </w:lvl>
    <w:lvl w:ilvl="7" w:tplc="420055E0" w:tentative="1">
      <w:start w:val="1"/>
      <w:numFmt w:val="bullet"/>
      <w:lvlText w:val="•"/>
      <w:lvlJc w:val="left"/>
      <w:pPr>
        <w:tabs>
          <w:tab w:val="num" w:pos="5760"/>
        </w:tabs>
        <w:ind w:left="5760" w:hanging="360"/>
      </w:pPr>
      <w:rPr>
        <w:rFonts w:ascii="Times New Roman" w:hAnsi="Times New Roman" w:hint="default"/>
      </w:rPr>
    </w:lvl>
    <w:lvl w:ilvl="8" w:tplc="D292DC2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9427FFA"/>
    <w:multiLevelType w:val="multilevel"/>
    <w:tmpl w:val="D80CC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B9391A"/>
    <w:multiLevelType w:val="hybridMultilevel"/>
    <w:tmpl w:val="8F400F00"/>
    <w:lvl w:ilvl="0" w:tplc="E294F89A">
      <w:start w:val="1"/>
      <w:numFmt w:val="bullet"/>
      <w:lvlText w:val="•"/>
      <w:lvlJc w:val="left"/>
      <w:pPr>
        <w:tabs>
          <w:tab w:val="num" w:pos="720"/>
        </w:tabs>
        <w:ind w:left="720" w:hanging="360"/>
      </w:pPr>
      <w:rPr>
        <w:rFonts w:ascii="Times New Roman" w:hAnsi="Times New Roman" w:hint="default"/>
      </w:rPr>
    </w:lvl>
    <w:lvl w:ilvl="1" w:tplc="E4CA955C" w:tentative="1">
      <w:start w:val="1"/>
      <w:numFmt w:val="bullet"/>
      <w:lvlText w:val="•"/>
      <w:lvlJc w:val="left"/>
      <w:pPr>
        <w:tabs>
          <w:tab w:val="num" w:pos="1440"/>
        </w:tabs>
        <w:ind w:left="1440" w:hanging="360"/>
      </w:pPr>
      <w:rPr>
        <w:rFonts w:ascii="Times New Roman" w:hAnsi="Times New Roman" w:hint="default"/>
      </w:rPr>
    </w:lvl>
    <w:lvl w:ilvl="2" w:tplc="6DFA718C" w:tentative="1">
      <w:start w:val="1"/>
      <w:numFmt w:val="bullet"/>
      <w:lvlText w:val="•"/>
      <w:lvlJc w:val="left"/>
      <w:pPr>
        <w:tabs>
          <w:tab w:val="num" w:pos="2160"/>
        </w:tabs>
        <w:ind w:left="2160" w:hanging="360"/>
      </w:pPr>
      <w:rPr>
        <w:rFonts w:ascii="Times New Roman" w:hAnsi="Times New Roman" w:hint="default"/>
      </w:rPr>
    </w:lvl>
    <w:lvl w:ilvl="3" w:tplc="6D0E1F78" w:tentative="1">
      <w:start w:val="1"/>
      <w:numFmt w:val="bullet"/>
      <w:lvlText w:val="•"/>
      <w:lvlJc w:val="left"/>
      <w:pPr>
        <w:tabs>
          <w:tab w:val="num" w:pos="2880"/>
        </w:tabs>
        <w:ind w:left="2880" w:hanging="360"/>
      </w:pPr>
      <w:rPr>
        <w:rFonts w:ascii="Times New Roman" w:hAnsi="Times New Roman" w:hint="default"/>
      </w:rPr>
    </w:lvl>
    <w:lvl w:ilvl="4" w:tplc="8D3476E0" w:tentative="1">
      <w:start w:val="1"/>
      <w:numFmt w:val="bullet"/>
      <w:lvlText w:val="•"/>
      <w:lvlJc w:val="left"/>
      <w:pPr>
        <w:tabs>
          <w:tab w:val="num" w:pos="3600"/>
        </w:tabs>
        <w:ind w:left="3600" w:hanging="360"/>
      </w:pPr>
      <w:rPr>
        <w:rFonts w:ascii="Times New Roman" w:hAnsi="Times New Roman" w:hint="default"/>
      </w:rPr>
    </w:lvl>
    <w:lvl w:ilvl="5" w:tplc="E2880C40" w:tentative="1">
      <w:start w:val="1"/>
      <w:numFmt w:val="bullet"/>
      <w:lvlText w:val="•"/>
      <w:lvlJc w:val="left"/>
      <w:pPr>
        <w:tabs>
          <w:tab w:val="num" w:pos="4320"/>
        </w:tabs>
        <w:ind w:left="4320" w:hanging="360"/>
      </w:pPr>
      <w:rPr>
        <w:rFonts w:ascii="Times New Roman" w:hAnsi="Times New Roman" w:hint="default"/>
      </w:rPr>
    </w:lvl>
    <w:lvl w:ilvl="6" w:tplc="5C9C2166" w:tentative="1">
      <w:start w:val="1"/>
      <w:numFmt w:val="bullet"/>
      <w:lvlText w:val="•"/>
      <w:lvlJc w:val="left"/>
      <w:pPr>
        <w:tabs>
          <w:tab w:val="num" w:pos="5040"/>
        </w:tabs>
        <w:ind w:left="5040" w:hanging="360"/>
      </w:pPr>
      <w:rPr>
        <w:rFonts w:ascii="Times New Roman" w:hAnsi="Times New Roman" w:hint="default"/>
      </w:rPr>
    </w:lvl>
    <w:lvl w:ilvl="7" w:tplc="8918BDA2" w:tentative="1">
      <w:start w:val="1"/>
      <w:numFmt w:val="bullet"/>
      <w:lvlText w:val="•"/>
      <w:lvlJc w:val="left"/>
      <w:pPr>
        <w:tabs>
          <w:tab w:val="num" w:pos="5760"/>
        </w:tabs>
        <w:ind w:left="5760" w:hanging="360"/>
      </w:pPr>
      <w:rPr>
        <w:rFonts w:ascii="Times New Roman" w:hAnsi="Times New Roman" w:hint="default"/>
      </w:rPr>
    </w:lvl>
    <w:lvl w:ilvl="8" w:tplc="A65EEC7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BD97FB6"/>
    <w:multiLevelType w:val="hybridMultilevel"/>
    <w:tmpl w:val="61D4743E"/>
    <w:lvl w:ilvl="0" w:tplc="F0208A4A">
      <w:start w:val="1"/>
      <w:numFmt w:val="bullet"/>
      <w:lvlText w:val="•"/>
      <w:lvlJc w:val="left"/>
      <w:pPr>
        <w:tabs>
          <w:tab w:val="num" w:pos="720"/>
        </w:tabs>
        <w:ind w:left="720" w:hanging="360"/>
      </w:pPr>
      <w:rPr>
        <w:rFonts w:ascii="Times New Roman" w:hAnsi="Times New Roman" w:hint="default"/>
      </w:rPr>
    </w:lvl>
    <w:lvl w:ilvl="1" w:tplc="A6BE34D0" w:tentative="1">
      <w:start w:val="1"/>
      <w:numFmt w:val="bullet"/>
      <w:lvlText w:val="•"/>
      <w:lvlJc w:val="left"/>
      <w:pPr>
        <w:tabs>
          <w:tab w:val="num" w:pos="1440"/>
        </w:tabs>
        <w:ind w:left="1440" w:hanging="360"/>
      </w:pPr>
      <w:rPr>
        <w:rFonts w:ascii="Times New Roman" w:hAnsi="Times New Roman" w:hint="default"/>
      </w:rPr>
    </w:lvl>
    <w:lvl w:ilvl="2" w:tplc="79F2B55E" w:tentative="1">
      <w:start w:val="1"/>
      <w:numFmt w:val="bullet"/>
      <w:lvlText w:val="•"/>
      <w:lvlJc w:val="left"/>
      <w:pPr>
        <w:tabs>
          <w:tab w:val="num" w:pos="2160"/>
        </w:tabs>
        <w:ind w:left="2160" w:hanging="360"/>
      </w:pPr>
      <w:rPr>
        <w:rFonts w:ascii="Times New Roman" w:hAnsi="Times New Roman" w:hint="default"/>
      </w:rPr>
    </w:lvl>
    <w:lvl w:ilvl="3" w:tplc="66F8C502" w:tentative="1">
      <w:start w:val="1"/>
      <w:numFmt w:val="bullet"/>
      <w:lvlText w:val="•"/>
      <w:lvlJc w:val="left"/>
      <w:pPr>
        <w:tabs>
          <w:tab w:val="num" w:pos="2880"/>
        </w:tabs>
        <w:ind w:left="2880" w:hanging="360"/>
      </w:pPr>
      <w:rPr>
        <w:rFonts w:ascii="Times New Roman" w:hAnsi="Times New Roman" w:hint="default"/>
      </w:rPr>
    </w:lvl>
    <w:lvl w:ilvl="4" w:tplc="8D022F0A" w:tentative="1">
      <w:start w:val="1"/>
      <w:numFmt w:val="bullet"/>
      <w:lvlText w:val="•"/>
      <w:lvlJc w:val="left"/>
      <w:pPr>
        <w:tabs>
          <w:tab w:val="num" w:pos="3600"/>
        </w:tabs>
        <w:ind w:left="3600" w:hanging="360"/>
      </w:pPr>
      <w:rPr>
        <w:rFonts w:ascii="Times New Roman" w:hAnsi="Times New Roman" w:hint="default"/>
      </w:rPr>
    </w:lvl>
    <w:lvl w:ilvl="5" w:tplc="1DB6578E" w:tentative="1">
      <w:start w:val="1"/>
      <w:numFmt w:val="bullet"/>
      <w:lvlText w:val="•"/>
      <w:lvlJc w:val="left"/>
      <w:pPr>
        <w:tabs>
          <w:tab w:val="num" w:pos="4320"/>
        </w:tabs>
        <w:ind w:left="4320" w:hanging="360"/>
      </w:pPr>
      <w:rPr>
        <w:rFonts w:ascii="Times New Roman" w:hAnsi="Times New Roman" w:hint="default"/>
      </w:rPr>
    </w:lvl>
    <w:lvl w:ilvl="6" w:tplc="5AA04158" w:tentative="1">
      <w:start w:val="1"/>
      <w:numFmt w:val="bullet"/>
      <w:lvlText w:val="•"/>
      <w:lvlJc w:val="left"/>
      <w:pPr>
        <w:tabs>
          <w:tab w:val="num" w:pos="5040"/>
        </w:tabs>
        <w:ind w:left="5040" w:hanging="360"/>
      </w:pPr>
      <w:rPr>
        <w:rFonts w:ascii="Times New Roman" w:hAnsi="Times New Roman" w:hint="default"/>
      </w:rPr>
    </w:lvl>
    <w:lvl w:ilvl="7" w:tplc="2F008324" w:tentative="1">
      <w:start w:val="1"/>
      <w:numFmt w:val="bullet"/>
      <w:lvlText w:val="•"/>
      <w:lvlJc w:val="left"/>
      <w:pPr>
        <w:tabs>
          <w:tab w:val="num" w:pos="5760"/>
        </w:tabs>
        <w:ind w:left="5760" w:hanging="360"/>
      </w:pPr>
      <w:rPr>
        <w:rFonts w:ascii="Times New Roman" w:hAnsi="Times New Roman" w:hint="default"/>
      </w:rPr>
    </w:lvl>
    <w:lvl w:ilvl="8" w:tplc="94CCCD6E"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0"/>
  </w:num>
  <w:num w:numId="3">
    <w:abstractNumId w:val="7"/>
  </w:num>
  <w:num w:numId="4">
    <w:abstractNumId w:val="9"/>
  </w:num>
  <w:num w:numId="5">
    <w:abstractNumId w:val="5"/>
  </w:num>
  <w:num w:numId="6">
    <w:abstractNumId w:val="2"/>
  </w:num>
  <w:num w:numId="7">
    <w:abstractNumId w:val="12"/>
  </w:num>
  <w:num w:numId="8">
    <w:abstractNumId w:val="11"/>
  </w:num>
  <w:num w:numId="9">
    <w:abstractNumId w:val="0"/>
    <w:lvlOverride w:ilvl="0">
      <w:lvl w:ilvl="0">
        <w:numFmt w:val="bullet"/>
        <w:lvlText w:val="•"/>
        <w:legacy w:legacy="1" w:legacySpace="0" w:legacyIndent="0"/>
        <w:lvlJc w:val="left"/>
        <w:rPr>
          <w:rFonts w:ascii="Arial" w:hAnsi="Arial" w:cs="Arial" w:hint="default"/>
          <w:sz w:val="64"/>
        </w:rPr>
      </w:lvl>
    </w:lvlOverride>
  </w:num>
  <w:num w:numId="10">
    <w:abstractNumId w:val="3"/>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774"/>
    <w:rsid w:val="0004730E"/>
    <w:rsid w:val="00053F4D"/>
    <w:rsid w:val="000D0DF1"/>
    <w:rsid w:val="00194431"/>
    <w:rsid w:val="001C7A13"/>
    <w:rsid w:val="001E1569"/>
    <w:rsid w:val="002019FA"/>
    <w:rsid w:val="00204E42"/>
    <w:rsid w:val="002E69C3"/>
    <w:rsid w:val="00341D63"/>
    <w:rsid w:val="003D619C"/>
    <w:rsid w:val="003D6B16"/>
    <w:rsid w:val="003E2DA4"/>
    <w:rsid w:val="00434F69"/>
    <w:rsid w:val="00436F9A"/>
    <w:rsid w:val="00482CDC"/>
    <w:rsid w:val="004C7CD5"/>
    <w:rsid w:val="004D6D5C"/>
    <w:rsid w:val="0050448F"/>
    <w:rsid w:val="00541CC1"/>
    <w:rsid w:val="00541DC2"/>
    <w:rsid w:val="005428AB"/>
    <w:rsid w:val="00543943"/>
    <w:rsid w:val="005809F0"/>
    <w:rsid w:val="00627B32"/>
    <w:rsid w:val="00683E68"/>
    <w:rsid w:val="00687B19"/>
    <w:rsid w:val="00693F99"/>
    <w:rsid w:val="006F5C7A"/>
    <w:rsid w:val="00754B16"/>
    <w:rsid w:val="007E2CB1"/>
    <w:rsid w:val="007F5843"/>
    <w:rsid w:val="008000C7"/>
    <w:rsid w:val="00822CB3"/>
    <w:rsid w:val="00823349"/>
    <w:rsid w:val="008313E1"/>
    <w:rsid w:val="00871F8A"/>
    <w:rsid w:val="008D2C46"/>
    <w:rsid w:val="008E0482"/>
    <w:rsid w:val="00920415"/>
    <w:rsid w:val="009B4047"/>
    <w:rsid w:val="00A3417E"/>
    <w:rsid w:val="00AD4DCC"/>
    <w:rsid w:val="00B77A29"/>
    <w:rsid w:val="00B904C5"/>
    <w:rsid w:val="00BF3624"/>
    <w:rsid w:val="00CB4F2B"/>
    <w:rsid w:val="00CC261A"/>
    <w:rsid w:val="00CD6601"/>
    <w:rsid w:val="00D42E80"/>
    <w:rsid w:val="00DA268D"/>
    <w:rsid w:val="00DA32CC"/>
    <w:rsid w:val="00DF5909"/>
    <w:rsid w:val="00E2744C"/>
    <w:rsid w:val="00E4163B"/>
    <w:rsid w:val="00E638FE"/>
    <w:rsid w:val="00E860AB"/>
    <w:rsid w:val="00ED2774"/>
    <w:rsid w:val="00F037E3"/>
    <w:rsid w:val="00F104A8"/>
    <w:rsid w:val="00F179E0"/>
    <w:rsid w:val="00F237C2"/>
    <w:rsid w:val="00F626CF"/>
    <w:rsid w:val="00F65276"/>
    <w:rsid w:val="00F92541"/>
    <w:rsid w:val="00FA6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B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44C"/>
    <w:pPr>
      <w:tabs>
        <w:tab w:val="center" w:pos="4680"/>
        <w:tab w:val="right" w:pos="9360"/>
      </w:tabs>
    </w:pPr>
  </w:style>
  <w:style w:type="character" w:customStyle="1" w:styleId="HeaderChar">
    <w:name w:val="Header Char"/>
    <w:basedOn w:val="DefaultParagraphFont"/>
    <w:link w:val="Header"/>
    <w:uiPriority w:val="99"/>
    <w:rsid w:val="00E2744C"/>
  </w:style>
  <w:style w:type="paragraph" w:styleId="Footer">
    <w:name w:val="footer"/>
    <w:basedOn w:val="Normal"/>
    <w:link w:val="FooterChar"/>
    <w:uiPriority w:val="99"/>
    <w:unhideWhenUsed/>
    <w:rsid w:val="00E2744C"/>
    <w:pPr>
      <w:tabs>
        <w:tab w:val="center" w:pos="4680"/>
        <w:tab w:val="right" w:pos="9360"/>
      </w:tabs>
    </w:pPr>
  </w:style>
  <w:style w:type="character" w:customStyle="1" w:styleId="FooterChar">
    <w:name w:val="Footer Char"/>
    <w:basedOn w:val="DefaultParagraphFont"/>
    <w:link w:val="Footer"/>
    <w:uiPriority w:val="99"/>
    <w:rsid w:val="00E2744C"/>
  </w:style>
  <w:style w:type="paragraph" w:styleId="BalloonText">
    <w:name w:val="Balloon Text"/>
    <w:basedOn w:val="Normal"/>
    <w:link w:val="BalloonTextChar"/>
    <w:uiPriority w:val="99"/>
    <w:semiHidden/>
    <w:unhideWhenUsed/>
    <w:rsid w:val="00E2744C"/>
    <w:rPr>
      <w:rFonts w:ascii="Tahoma" w:hAnsi="Tahoma" w:cs="Tahoma"/>
      <w:sz w:val="16"/>
      <w:szCs w:val="16"/>
    </w:rPr>
  </w:style>
  <w:style w:type="character" w:customStyle="1" w:styleId="BalloonTextChar">
    <w:name w:val="Balloon Text Char"/>
    <w:basedOn w:val="DefaultParagraphFont"/>
    <w:link w:val="BalloonText"/>
    <w:uiPriority w:val="99"/>
    <w:semiHidden/>
    <w:rsid w:val="00E2744C"/>
    <w:rPr>
      <w:rFonts w:ascii="Tahoma" w:hAnsi="Tahoma" w:cs="Tahoma"/>
      <w:sz w:val="16"/>
      <w:szCs w:val="16"/>
    </w:rPr>
  </w:style>
  <w:style w:type="character" w:styleId="Hyperlink">
    <w:name w:val="Hyperlink"/>
    <w:basedOn w:val="DefaultParagraphFont"/>
    <w:uiPriority w:val="99"/>
    <w:unhideWhenUsed/>
    <w:rsid w:val="008313E1"/>
    <w:rPr>
      <w:color w:val="0000FF" w:themeColor="hyperlink"/>
      <w:u w:val="single"/>
    </w:rPr>
  </w:style>
  <w:style w:type="paragraph" w:styleId="ListParagraph">
    <w:name w:val="List Paragraph"/>
    <w:basedOn w:val="Normal"/>
    <w:uiPriority w:val="34"/>
    <w:qFormat/>
    <w:rsid w:val="000D0DF1"/>
    <w:pPr>
      <w:ind w:left="720"/>
      <w:contextualSpacing/>
    </w:pPr>
  </w:style>
  <w:style w:type="character" w:styleId="HTMLCite">
    <w:name w:val="HTML Cite"/>
    <w:basedOn w:val="DefaultParagraphFont"/>
    <w:uiPriority w:val="99"/>
    <w:semiHidden/>
    <w:unhideWhenUsed/>
    <w:rsid w:val="000D0DF1"/>
    <w:rPr>
      <w:i/>
      <w:iCs/>
    </w:rPr>
  </w:style>
  <w:style w:type="character" w:styleId="FollowedHyperlink">
    <w:name w:val="FollowedHyperlink"/>
    <w:basedOn w:val="DefaultParagraphFont"/>
    <w:uiPriority w:val="99"/>
    <w:semiHidden/>
    <w:unhideWhenUsed/>
    <w:rsid w:val="00B904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B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44C"/>
    <w:pPr>
      <w:tabs>
        <w:tab w:val="center" w:pos="4680"/>
        <w:tab w:val="right" w:pos="9360"/>
      </w:tabs>
    </w:pPr>
  </w:style>
  <w:style w:type="character" w:customStyle="1" w:styleId="HeaderChar">
    <w:name w:val="Header Char"/>
    <w:basedOn w:val="DefaultParagraphFont"/>
    <w:link w:val="Header"/>
    <w:uiPriority w:val="99"/>
    <w:rsid w:val="00E2744C"/>
  </w:style>
  <w:style w:type="paragraph" w:styleId="Footer">
    <w:name w:val="footer"/>
    <w:basedOn w:val="Normal"/>
    <w:link w:val="FooterChar"/>
    <w:uiPriority w:val="99"/>
    <w:unhideWhenUsed/>
    <w:rsid w:val="00E2744C"/>
    <w:pPr>
      <w:tabs>
        <w:tab w:val="center" w:pos="4680"/>
        <w:tab w:val="right" w:pos="9360"/>
      </w:tabs>
    </w:pPr>
  </w:style>
  <w:style w:type="character" w:customStyle="1" w:styleId="FooterChar">
    <w:name w:val="Footer Char"/>
    <w:basedOn w:val="DefaultParagraphFont"/>
    <w:link w:val="Footer"/>
    <w:uiPriority w:val="99"/>
    <w:rsid w:val="00E2744C"/>
  </w:style>
  <w:style w:type="paragraph" w:styleId="BalloonText">
    <w:name w:val="Balloon Text"/>
    <w:basedOn w:val="Normal"/>
    <w:link w:val="BalloonTextChar"/>
    <w:uiPriority w:val="99"/>
    <w:semiHidden/>
    <w:unhideWhenUsed/>
    <w:rsid w:val="00E2744C"/>
    <w:rPr>
      <w:rFonts w:ascii="Tahoma" w:hAnsi="Tahoma" w:cs="Tahoma"/>
      <w:sz w:val="16"/>
      <w:szCs w:val="16"/>
    </w:rPr>
  </w:style>
  <w:style w:type="character" w:customStyle="1" w:styleId="BalloonTextChar">
    <w:name w:val="Balloon Text Char"/>
    <w:basedOn w:val="DefaultParagraphFont"/>
    <w:link w:val="BalloonText"/>
    <w:uiPriority w:val="99"/>
    <w:semiHidden/>
    <w:rsid w:val="00E2744C"/>
    <w:rPr>
      <w:rFonts w:ascii="Tahoma" w:hAnsi="Tahoma" w:cs="Tahoma"/>
      <w:sz w:val="16"/>
      <w:szCs w:val="16"/>
    </w:rPr>
  </w:style>
  <w:style w:type="character" w:styleId="Hyperlink">
    <w:name w:val="Hyperlink"/>
    <w:basedOn w:val="DefaultParagraphFont"/>
    <w:uiPriority w:val="99"/>
    <w:unhideWhenUsed/>
    <w:rsid w:val="008313E1"/>
    <w:rPr>
      <w:color w:val="0000FF" w:themeColor="hyperlink"/>
      <w:u w:val="single"/>
    </w:rPr>
  </w:style>
  <w:style w:type="paragraph" w:styleId="ListParagraph">
    <w:name w:val="List Paragraph"/>
    <w:basedOn w:val="Normal"/>
    <w:uiPriority w:val="34"/>
    <w:qFormat/>
    <w:rsid w:val="000D0DF1"/>
    <w:pPr>
      <w:ind w:left="720"/>
      <w:contextualSpacing/>
    </w:pPr>
  </w:style>
  <w:style w:type="character" w:styleId="HTMLCite">
    <w:name w:val="HTML Cite"/>
    <w:basedOn w:val="DefaultParagraphFont"/>
    <w:uiPriority w:val="99"/>
    <w:semiHidden/>
    <w:unhideWhenUsed/>
    <w:rsid w:val="000D0DF1"/>
    <w:rPr>
      <w:i/>
      <w:iCs/>
    </w:rPr>
  </w:style>
  <w:style w:type="character" w:styleId="FollowedHyperlink">
    <w:name w:val="FollowedHyperlink"/>
    <w:basedOn w:val="DefaultParagraphFont"/>
    <w:uiPriority w:val="99"/>
    <w:semiHidden/>
    <w:unhideWhenUsed/>
    <w:rsid w:val="00B904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19720">
      <w:bodyDiv w:val="1"/>
      <w:marLeft w:val="0"/>
      <w:marRight w:val="0"/>
      <w:marTop w:val="0"/>
      <w:marBottom w:val="0"/>
      <w:divBdr>
        <w:top w:val="none" w:sz="0" w:space="0" w:color="auto"/>
        <w:left w:val="none" w:sz="0" w:space="0" w:color="auto"/>
        <w:bottom w:val="none" w:sz="0" w:space="0" w:color="auto"/>
        <w:right w:val="none" w:sz="0" w:space="0" w:color="auto"/>
      </w:divBdr>
      <w:divsChild>
        <w:div w:id="464585826">
          <w:marLeft w:val="547"/>
          <w:marRight w:val="0"/>
          <w:marTop w:val="0"/>
          <w:marBottom w:val="0"/>
          <w:divBdr>
            <w:top w:val="none" w:sz="0" w:space="0" w:color="auto"/>
            <w:left w:val="none" w:sz="0" w:space="0" w:color="auto"/>
            <w:bottom w:val="none" w:sz="0" w:space="0" w:color="auto"/>
            <w:right w:val="none" w:sz="0" w:space="0" w:color="auto"/>
          </w:divBdr>
        </w:div>
      </w:divsChild>
    </w:div>
    <w:div w:id="902788233">
      <w:bodyDiv w:val="1"/>
      <w:marLeft w:val="0"/>
      <w:marRight w:val="0"/>
      <w:marTop w:val="0"/>
      <w:marBottom w:val="0"/>
      <w:divBdr>
        <w:top w:val="none" w:sz="0" w:space="0" w:color="auto"/>
        <w:left w:val="none" w:sz="0" w:space="0" w:color="auto"/>
        <w:bottom w:val="none" w:sz="0" w:space="0" w:color="auto"/>
        <w:right w:val="none" w:sz="0" w:space="0" w:color="auto"/>
      </w:divBdr>
      <w:divsChild>
        <w:div w:id="1727415836">
          <w:marLeft w:val="547"/>
          <w:marRight w:val="0"/>
          <w:marTop w:val="0"/>
          <w:marBottom w:val="0"/>
          <w:divBdr>
            <w:top w:val="none" w:sz="0" w:space="0" w:color="auto"/>
            <w:left w:val="none" w:sz="0" w:space="0" w:color="auto"/>
            <w:bottom w:val="none" w:sz="0" w:space="0" w:color="auto"/>
            <w:right w:val="none" w:sz="0" w:space="0" w:color="auto"/>
          </w:divBdr>
        </w:div>
      </w:divsChild>
    </w:div>
    <w:div w:id="1454517063">
      <w:bodyDiv w:val="1"/>
      <w:marLeft w:val="0"/>
      <w:marRight w:val="0"/>
      <w:marTop w:val="0"/>
      <w:marBottom w:val="0"/>
      <w:divBdr>
        <w:top w:val="none" w:sz="0" w:space="0" w:color="auto"/>
        <w:left w:val="none" w:sz="0" w:space="0" w:color="auto"/>
        <w:bottom w:val="none" w:sz="0" w:space="0" w:color="auto"/>
        <w:right w:val="none" w:sz="0" w:space="0" w:color="auto"/>
      </w:divBdr>
      <w:divsChild>
        <w:div w:id="2000964889">
          <w:marLeft w:val="547"/>
          <w:marRight w:val="0"/>
          <w:marTop w:val="0"/>
          <w:marBottom w:val="0"/>
          <w:divBdr>
            <w:top w:val="none" w:sz="0" w:space="0" w:color="auto"/>
            <w:left w:val="none" w:sz="0" w:space="0" w:color="auto"/>
            <w:bottom w:val="none" w:sz="0" w:space="0" w:color="auto"/>
            <w:right w:val="none" w:sz="0" w:space="0" w:color="auto"/>
          </w:divBdr>
        </w:div>
      </w:divsChild>
    </w:div>
    <w:div w:id="1620339685">
      <w:bodyDiv w:val="1"/>
      <w:marLeft w:val="0"/>
      <w:marRight w:val="0"/>
      <w:marTop w:val="0"/>
      <w:marBottom w:val="0"/>
      <w:divBdr>
        <w:top w:val="none" w:sz="0" w:space="0" w:color="auto"/>
        <w:left w:val="none" w:sz="0" w:space="0" w:color="auto"/>
        <w:bottom w:val="none" w:sz="0" w:space="0" w:color="auto"/>
        <w:right w:val="none" w:sz="0" w:space="0" w:color="auto"/>
      </w:divBdr>
      <w:divsChild>
        <w:div w:id="823551342">
          <w:marLeft w:val="547"/>
          <w:marRight w:val="0"/>
          <w:marTop w:val="0"/>
          <w:marBottom w:val="0"/>
          <w:divBdr>
            <w:top w:val="none" w:sz="0" w:space="0" w:color="auto"/>
            <w:left w:val="none" w:sz="0" w:space="0" w:color="auto"/>
            <w:bottom w:val="none" w:sz="0" w:space="0" w:color="auto"/>
            <w:right w:val="none" w:sz="0" w:space="0" w:color="auto"/>
          </w:divBdr>
        </w:div>
      </w:divsChild>
    </w:div>
    <w:div w:id="1844010738">
      <w:bodyDiv w:val="1"/>
      <w:marLeft w:val="0"/>
      <w:marRight w:val="0"/>
      <w:marTop w:val="0"/>
      <w:marBottom w:val="0"/>
      <w:divBdr>
        <w:top w:val="none" w:sz="0" w:space="0" w:color="auto"/>
        <w:left w:val="none" w:sz="0" w:space="0" w:color="auto"/>
        <w:bottom w:val="none" w:sz="0" w:space="0" w:color="auto"/>
        <w:right w:val="none" w:sz="0" w:space="0" w:color="auto"/>
      </w:divBdr>
      <w:divsChild>
        <w:div w:id="683672225">
          <w:marLeft w:val="547"/>
          <w:marRight w:val="0"/>
          <w:marTop w:val="0"/>
          <w:marBottom w:val="0"/>
          <w:divBdr>
            <w:top w:val="none" w:sz="0" w:space="0" w:color="auto"/>
            <w:left w:val="none" w:sz="0" w:space="0" w:color="auto"/>
            <w:bottom w:val="none" w:sz="0" w:space="0" w:color="auto"/>
            <w:right w:val="none" w:sz="0" w:space="0" w:color="auto"/>
          </w:divBdr>
        </w:div>
      </w:divsChild>
    </w:div>
    <w:div w:id="1890452854">
      <w:bodyDiv w:val="1"/>
      <w:marLeft w:val="0"/>
      <w:marRight w:val="0"/>
      <w:marTop w:val="0"/>
      <w:marBottom w:val="0"/>
      <w:divBdr>
        <w:top w:val="none" w:sz="0" w:space="0" w:color="auto"/>
        <w:left w:val="none" w:sz="0" w:space="0" w:color="auto"/>
        <w:bottom w:val="none" w:sz="0" w:space="0" w:color="auto"/>
        <w:right w:val="none" w:sz="0" w:space="0" w:color="auto"/>
      </w:divBdr>
      <w:divsChild>
        <w:div w:id="1962877477">
          <w:marLeft w:val="547"/>
          <w:marRight w:val="0"/>
          <w:marTop w:val="0"/>
          <w:marBottom w:val="0"/>
          <w:divBdr>
            <w:top w:val="none" w:sz="0" w:space="0" w:color="auto"/>
            <w:left w:val="none" w:sz="0" w:space="0" w:color="auto"/>
            <w:bottom w:val="none" w:sz="0" w:space="0" w:color="auto"/>
            <w:right w:val="none" w:sz="0" w:space="0" w:color="auto"/>
          </w:divBdr>
        </w:div>
      </w:divsChild>
    </w:div>
    <w:div w:id="2094545727">
      <w:bodyDiv w:val="1"/>
      <w:marLeft w:val="0"/>
      <w:marRight w:val="0"/>
      <w:marTop w:val="0"/>
      <w:marBottom w:val="0"/>
      <w:divBdr>
        <w:top w:val="none" w:sz="0" w:space="0" w:color="auto"/>
        <w:left w:val="none" w:sz="0" w:space="0" w:color="auto"/>
        <w:bottom w:val="none" w:sz="0" w:space="0" w:color="auto"/>
        <w:right w:val="none" w:sz="0" w:space="0" w:color="auto"/>
      </w:divBdr>
      <w:divsChild>
        <w:div w:id="9046078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aldenalumni.typepad.com/waldenu_alumni/2009/03/walden-case-study-cloud-computing-changing-data-management-.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iteseerx.ist.psu.edu/viewdoc/download?doi=10.1.1.103.4004&amp;rep=rep1&amp;typ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vari.net/3_DM/chapter%209.pp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eb.utk.edu/~cis/hpt/hpt%20def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BF036-5401-4C46-87DE-1F869CAF3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7</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wert</dc:creator>
  <cp:lastModifiedBy>wert</cp:lastModifiedBy>
  <cp:revision>28</cp:revision>
  <dcterms:created xsi:type="dcterms:W3CDTF">2010-07-08T23:18:00Z</dcterms:created>
  <dcterms:modified xsi:type="dcterms:W3CDTF">2010-07-11T22:35:00Z</dcterms:modified>
</cp:coreProperties>
</file>